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0DA" w:rsidRDefault="00AB00DA" w:rsidP="00AB00DA">
      <w:pPr>
        <w:jc w:val="center"/>
        <w:rPr>
          <w:rFonts w:ascii="Arial" w:hAnsi="Arial" w:cs="Arial"/>
          <w:b/>
          <w:sz w:val="28"/>
          <w:szCs w:val="24"/>
          <w:u w:val="single"/>
        </w:rPr>
      </w:pPr>
      <w:r w:rsidRPr="00881E6F">
        <w:rPr>
          <w:rFonts w:ascii="Arial" w:hAnsi="Arial" w:cs="Arial"/>
          <w:b/>
          <w:sz w:val="28"/>
          <w:szCs w:val="24"/>
          <w:u w:val="single"/>
        </w:rPr>
        <w:t>OFÍCIO</w:t>
      </w:r>
    </w:p>
    <w:p w:rsidR="00AB00DA" w:rsidRPr="00517869" w:rsidRDefault="00AB00DA" w:rsidP="00AB00DA">
      <w:pPr>
        <w:jc w:val="center"/>
        <w:rPr>
          <w:rFonts w:ascii="Arial" w:hAnsi="Arial" w:cs="Arial"/>
          <w:b/>
          <w:i/>
          <w:u w:val="single"/>
        </w:rPr>
      </w:pPr>
    </w:p>
    <w:p w:rsidR="00AB00DA" w:rsidRPr="00517869" w:rsidRDefault="00882305" w:rsidP="00AB00DA">
      <w:pPr>
        <w:jc w:val="righ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Fortaleza, 15</w:t>
      </w:r>
      <w:r w:rsidR="00AB00DA" w:rsidRPr="00517869">
        <w:rPr>
          <w:rFonts w:ascii="Arial" w:hAnsi="Arial" w:cs="Arial"/>
          <w:bCs/>
        </w:rPr>
        <w:t xml:space="preserve"> de </w:t>
      </w:r>
      <w:r w:rsidR="00F218C2">
        <w:rPr>
          <w:rFonts w:ascii="Arial" w:hAnsi="Arial" w:cs="Arial"/>
          <w:bCs/>
        </w:rPr>
        <w:t>março</w:t>
      </w:r>
      <w:r w:rsidR="0009785F" w:rsidRPr="00517869">
        <w:rPr>
          <w:rFonts w:ascii="Arial" w:hAnsi="Arial" w:cs="Arial"/>
          <w:bCs/>
        </w:rPr>
        <w:t xml:space="preserve"> </w:t>
      </w:r>
      <w:r w:rsidR="006D5F7B" w:rsidRPr="00517869">
        <w:rPr>
          <w:rFonts w:ascii="Arial" w:hAnsi="Arial" w:cs="Arial"/>
          <w:bCs/>
        </w:rPr>
        <w:t>de</w:t>
      </w:r>
      <w:r w:rsidR="00F218C2">
        <w:rPr>
          <w:rFonts w:ascii="Arial" w:hAnsi="Arial" w:cs="Arial"/>
          <w:bCs/>
        </w:rPr>
        <w:t xml:space="preserve"> 2019</w:t>
      </w:r>
      <w:r w:rsidR="00AB00DA" w:rsidRPr="00517869">
        <w:rPr>
          <w:rFonts w:ascii="Arial" w:hAnsi="Arial" w:cs="Arial"/>
          <w:bCs/>
        </w:rPr>
        <w:t>.</w:t>
      </w:r>
    </w:p>
    <w:p w:rsidR="00AB00DA" w:rsidRPr="00517869" w:rsidRDefault="00AB00DA" w:rsidP="00AB00DA">
      <w:pPr>
        <w:jc w:val="right"/>
        <w:rPr>
          <w:rFonts w:ascii="Arial" w:hAnsi="Arial" w:cs="Arial"/>
          <w:bCs/>
        </w:rPr>
      </w:pPr>
    </w:p>
    <w:p w:rsidR="00AB00DA" w:rsidRPr="00517869" w:rsidRDefault="00AB00DA" w:rsidP="00AB00DA">
      <w:pPr>
        <w:rPr>
          <w:rFonts w:ascii="Arial" w:hAnsi="Arial" w:cs="Arial"/>
        </w:rPr>
      </w:pPr>
      <w:r w:rsidRPr="00517869">
        <w:rPr>
          <w:rFonts w:ascii="Arial" w:hAnsi="Arial" w:cs="Arial"/>
        </w:rPr>
        <w:t>ATT</w:t>
      </w:r>
    </w:p>
    <w:p w:rsidR="00AB00DA" w:rsidRPr="00517869" w:rsidRDefault="00A00E60" w:rsidP="00AB00DA">
      <w:pPr>
        <w:rPr>
          <w:rFonts w:ascii="Arial" w:hAnsi="Arial" w:cs="Arial"/>
        </w:rPr>
      </w:pPr>
      <w:r w:rsidRPr="00517869">
        <w:rPr>
          <w:rFonts w:ascii="Arial" w:hAnsi="Arial" w:cs="Arial"/>
        </w:rPr>
        <w:t>Superintendência Estadual do Meio Ambiente</w:t>
      </w:r>
      <w:r w:rsidR="0096499D" w:rsidRPr="00517869">
        <w:rPr>
          <w:rFonts w:ascii="Arial" w:hAnsi="Arial" w:cs="Arial"/>
        </w:rPr>
        <w:t xml:space="preserve"> - SEMACE</w:t>
      </w:r>
    </w:p>
    <w:p w:rsidR="00AB00DA" w:rsidRPr="00517869" w:rsidRDefault="00AB00DA" w:rsidP="00AB00DA">
      <w:pPr>
        <w:jc w:val="both"/>
        <w:rPr>
          <w:rFonts w:ascii="Arial" w:hAnsi="Arial" w:cs="Arial"/>
        </w:rPr>
      </w:pPr>
    </w:p>
    <w:p w:rsidR="00551A06" w:rsidRDefault="00F218C2" w:rsidP="006C680B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>
        <w:rPr>
          <w:rFonts w:ascii="Arial" w:hAnsi="Arial" w:cs="Arial"/>
          <w:b/>
          <w:bCs/>
          <w:color w:val="000000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</w:rPr>
        <w:t>AUTO VIAÇÃO</w:t>
      </w:r>
      <w:proofErr w:type="gramEnd"/>
      <w:r>
        <w:rPr>
          <w:rFonts w:ascii="Arial" w:hAnsi="Arial" w:cs="Arial"/>
          <w:b/>
          <w:bCs/>
          <w:color w:val="000000"/>
        </w:rPr>
        <w:t xml:space="preserve"> METROPOLITANA LTDA</w:t>
      </w:r>
      <w:r w:rsidR="00C35D3A" w:rsidRPr="00517869">
        <w:rPr>
          <w:rFonts w:ascii="Arial" w:hAnsi="Arial" w:cs="Arial"/>
        </w:rPr>
        <w:t>, Inscrita Sob o CNPJ nº</w:t>
      </w:r>
      <w:r>
        <w:rPr>
          <w:rFonts w:ascii="Arial" w:hAnsi="Arial" w:cs="Arial"/>
          <w:bCs/>
          <w:color w:val="000000"/>
        </w:rPr>
        <w:t xml:space="preserve"> 05.870.208/0001-85</w:t>
      </w:r>
      <w:r w:rsidR="00C35D3A" w:rsidRPr="00517869">
        <w:rPr>
          <w:rStyle w:val="text"/>
          <w:rFonts w:ascii="Arial" w:hAnsi="Arial" w:cs="Arial"/>
        </w:rPr>
        <w:t>, situada</w:t>
      </w:r>
      <w:r w:rsidR="00551A06" w:rsidRPr="00517869">
        <w:rPr>
          <w:rStyle w:val="text"/>
          <w:rFonts w:ascii="Arial" w:hAnsi="Arial" w:cs="Arial"/>
        </w:rPr>
        <w:t xml:space="preserve"> na</w:t>
      </w:r>
      <w:r>
        <w:rPr>
          <w:rStyle w:val="text"/>
          <w:rFonts w:ascii="Arial" w:hAnsi="Arial" w:cs="Arial"/>
        </w:rPr>
        <w:t xml:space="preserve"> Rua das Palmas</w:t>
      </w:r>
      <w:r w:rsidR="00580415" w:rsidRPr="00517869">
        <w:rPr>
          <w:rStyle w:val="text"/>
          <w:rFonts w:ascii="Arial" w:hAnsi="Arial" w:cs="Arial"/>
        </w:rPr>
        <w:t xml:space="preserve">, </w:t>
      </w:r>
      <w:r w:rsidR="005A35CB">
        <w:rPr>
          <w:rStyle w:val="text"/>
          <w:rFonts w:ascii="Arial" w:hAnsi="Arial" w:cs="Arial"/>
        </w:rPr>
        <w:t xml:space="preserve">n° </w:t>
      </w:r>
      <w:r>
        <w:rPr>
          <w:rStyle w:val="text"/>
          <w:rFonts w:ascii="Arial" w:hAnsi="Arial" w:cs="Arial"/>
        </w:rPr>
        <w:t>191</w:t>
      </w:r>
      <w:r w:rsidR="00517869">
        <w:rPr>
          <w:rStyle w:val="text"/>
          <w:rFonts w:ascii="Arial" w:hAnsi="Arial" w:cs="Arial"/>
        </w:rPr>
        <w:t>,</w:t>
      </w:r>
      <w:r w:rsidR="00580415">
        <w:rPr>
          <w:rStyle w:val="text"/>
          <w:rFonts w:ascii="Arial" w:hAnsi="Arial" w:cs="Arial"/>
        </w:rPr>
        <w:t xml:space="preserve"> </w:t>
      </w:r>
      <w:r>
        <w:rPr>
          <w:rStyle w:val="text"/>
          <w:rFonts w:ascii="Arial" w:hAnsi="Arial" w:cs="Arial"/>
        </w:rPr>
        <w:t xml:space="preserve">Planalto Cidade Nova, Maracanaú/CE </w:t>
      </w:r>
      <w:r w:rsidR="007E04DE" w:rsidRPr="00517869">
        <w:rPr>
          <w:rFonts w:ascii="Arial" w:hAnsi="Arial" w:cs="Arial"/>
        </w:rPr>
        <w:t>a q</w:t>
      </w:r>
      <w:r w:rsidR="00551A06" w:rsidRPr="00517869">
        <w:rPr>
          <w:rFonts w:ascii="Arial" w:hAnsi="Arial" w:cs="Arial"/>
        </w:rPr>
        <w:t>ual p</w:t>
      </w:r>
      <w:r>
        <w:rPr>
          <w:rFonts w:ascii="Arial" w:hAnsi="Arial" w:cs="Arial"/>
        </w:rPr>
        <w:t>ossui Licença de Operação N° 1136/2016</w:t>
      </w:r>
      <w:r w:rsidR="00551A06" w:rsidRPr="00517869">
        <w:rPr>
          <w:rFonts w:ascii="Arial" w:hAnsi="Arial" w:cs="Arial"/>
        </w:rPr>
        <w:t xml:space="preserve"> – DICOP </w:t>
      </w:r>
      <w:r>
        <w:rPr>
          <w:rFonts w:ascii="Arial" w:hAnsi="Arial" w:cs="Arial"/>
        </w:rPr>
        <w:t>–</w:t>
      </w:r>
      <w:r w:rsidR="00551A06" w:rsidRPr="00517869">
        <w:rPr>
          <w:rFonts w:ascii="Arial" w:hAnsi="Arial" w:cs="Arial"/>
        </w:rPr>
        <w:t xml:space="preserve"> GECON</w:t>
      </w:r>
      <w:r>
        <w:rPr>
          <w:rFonts w:ascii="Arial" w:hAnsi="Arial" w:cs="Arial"/>
        </w:rPr>
        <w:t xml:space="preserve"> em renovação neste órgão</w:t>
      </w:r>
      <w:r w:rsidR="007E04DE" w:rsidRPr="00517869">
        <w:rPr>
          <w:rFonts w:ascii="Arial" w:hAnsi="Arial" w:cs="Arial"/>
        </w:rPr>
        <w:t xml:space="preserve">, </w:t>
      </w:r>
      <w:r w:rsidR="00555C65" w:rsidRPr="00517869">
        <w:rPr>
          <w:rFonts w:ascii="Arial" w:hAnsi="Arial" w:cs="Arial"/>
        </w:rPr>
        <w:t>vem</w:t>
      </w:r>
      <w:r w:rsidR="007E04DE" w:rsidRPr="00517869">
        <w:rPr>
          <w:rFonts w:ascii="Arial" w:hAnsi="Arial" w:cs="Arial"/>
        </w:rPr>
        <w:t>,</w:t>
      </w:r>
      <w:r w:rsidR="00555C65" w:rsidRPr="00517869">
        <w:rPr>
          <w:rFonts w:ascii="Arial" w:hAnsi="Arial" w:cs="Arial"/>
        </w:rPr>
        <w:t xml:space="preserve"> por meio deste</w:t>
      </w:r>
      <w:r w:rsidR="007E04DE" w:rsidRPr="00517869">
        <w:rPr>
          <w:rFonts w:ascii="Arial" w:hAnsi="Arial" w:cs="Arial"/>
        </w:rPr>
        <w:t>,</w:t>
      </w:r>
      <w:r w:rsidR="00555C65" w:rsidRPr="0051786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em resposta ao Relatório Técnico N° 548/2019 –</w:t>
      </w:r>
      <w:r w:rsidR="005A35CB">
        <w:rPr>
          <w:rFonts w:ascii="Arial" w:hAnsi="Arial" w:cs="Arial"/>
        </w:rPr>
        <w:t xml:space="preserve"> DICOP/GEAMO</w:t>
      </w:r>
      <w:r w:rsidR="0067233C">
        <w:rPr>
          <w:rFonts w:ascii="Arial" w:hAnsi="Arial" w:cs="Arial"/>
        </w:rPr>
        <w:t xml:space="preserve"> e Ofício n° 1505/2019/GS/DICOP - GEAMO</w:t>
      </w:r>
      <w:r w:rsidR="005A35CB">
        <w:rPr>
          <w:rFonts w:ascii="Arial" w:hAnsi="Arial" w:cs="Arial"/>
        </w:rPr>
        <w:t xml:space="preserve"> informar a destinação final dos resíduos de lâmpadas em geral, cartuchos e toners de impressoras, pilhas e baterias.   </w:t>
      </w:r>
    </w:p>
    <w:p w:rsidR="00E25496" w:rsidRDefault="005A35CB" w:rsidP="006101D9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Informa-se que</w:t>
      </w:r>
      <w:r w:rsidR="004F51DB">
        <w:rPr>
          <w:rFonts w:ascii="Arial" w:hAnsi="Arial" w:cs="Arial"/>
        </w:rPr>
        <w:t xml:space="preserve"> as lâmpadas da empresa</w:t>
      </w:r>
      <w:r w:rsidR="00420C44">
        <w:rPr>
          <w:rFonts w:ascii="Arial" w:hAnsi="Arial" w:cs="Arial"/>
        </w:rPr>
        <w:t xml:space="preserve"> estão sendo </w:t>
      </w:r>
      <w:r>
        <w:rPr>
          <w:rFonts w:ascii="Arial" w:hAnsi="Arial" w:cs="Arial"/>
        </w:rPr>
        <w:t xml:space="preserve">substituídas </w:t>
      </w:r>
      <w:r w:rsidR="004F51DB">
        <w:rPr>
          <w:rFonts w:ascii="Arial" w:hAnsi="Arial" w:cs="Arial"/>
        </w:rPr>
        <w:t xml:space="preserve">de lâmpadas fluorescentes </w:t>
      </w:r>
      <w:r>
        <w:rPr>
          <w:rFonts w:ascii="Arial" w:hAnsi="Arial" w:cs="Arial"/>
        </w:rPr>
        <w:t xml:space="preserve">por </w:t>
      </w:r>
      <w:r w:rsidR="004F51DB">
        <w:rPr>
          <w:rFonts w:ascii="Arial" w:hAnsi="Arial" w:cs="Arial"/>
        </w:rPr>
        <w:t xml:space="preserve">lâmpadas </w:t>
      </w:r>
      <w:r>
        <w:rPr>
          <w:rFonts w:ascii="Arial" w:hAnsi="Arial" w:cs="Arial"/>
        </w:rPr>
        <w:t>L</w:t>
      </w:r>
      <w:r w:rsidR="004F51DB">
        <w:rPr>
          <w:rFonts w:ascii="Arial" w:hAnsi="Arial" w:cs="Arial"/>
        </w:rPr>
        <w:t>ED e até a presente data não houve a queima dessas lâmpadas. Ao contrário das lâm</w:t>
      </w:r>
      <w:r w:rsidR="009054ED">
        <w:rPr>
          <w:rFonts w:ascii="Arial" w:hAnsi="Arial" w:cs="Arial"/>
        </w:rPr>
        <w:t xml:space="preserve">padas de fluorescentes </w:t>
      </w:r>
      <w:r w:rsidR="004F51DB">
        <w:rPr>
          <w:rFonts w:ascii="Arial" w:hAnsi="Arial" w:cs="Arial"/>
        </w:rPr>
        <w:t xml:space="preserve">de vapor de sódio e mercúrio, as LED não são enquadradas como material perigoso podendo ser descartadas no lixo comum, quando em pequenas quantidades, ou encaminhadas à reciclagem em maiores volumes. </w:t>
      </w:r>
      <w:r w:rsidR="00420C44">
        <w:rPr>
          <w:rFonts w:ascii="Arial" w:hAnsi="Arial" w:cs="Arial"/>
        </w:rPr>
        <w:t>As lâmpadas trocadas estão sendo armazenadas na empresa para quando possuir uma quantidade suficiente serem</w:t>
      </w:r>
      <w:r w:rsidR="0037124F">
        <w:rPr>
          <w:rFonts w:ascii="Arial" w:hAnsi="Arial" w:cs="Arial"/>
        </w:rPr>
        <w:t xml:space="preserve"> destinadas</w:t>
      </w:r>
      <w:r w:rsidR="00420C44">
        <w:rPr>
          <w:rFonts w:ascii="Arial" w:hAnsi="Arial" w:cs="Arial"/>
        </w:rPr>
        <w:t xml:space="preserve"> adequadamente.</w:t>
      </w:r>
    </w:p>
    <w:p w:rsidR="006101D9" w:rsidRDefault="006101D9" w:rsidP="006101D9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Em relação a cartuchos e toners de impressoras a empresa possui contrato de prestação de serviço com a TECNOVETTI PRODUTOS E SERVIÇOS PARA ESCRITÓRIO LTDA</w:t>
      </w:r>
      <w:r w:rsidR="0093430C">
        <w:rPr>
          <w:rFonts w:ascii="Arial" w:hAnsi="Arial" w:cs="Arial"/>
        </w:rPr>
        <w:t>, CNPJ: 07.530.025/0001-46</w:t>
      </w:r>
      <w:r w:rsidR="0045398F">
        <w:rPr>
          <w:rFonts w:ascii="Arial" w:hAnsi="Arial" w:cs="Arial"/>
        </w:rPr>
        <w:t xml:space="preserve">, a mesma é responsável por fornecer os suprimentos quando necessário, fazer o recolhimento e dar a destinação final </w:t>
      </w:r>
      <w:r w:rsidR="007A4D3C">
        <w:rPr>
          <w:rFonts w:ascii="Arial" w:hAnsi="Arial" w:cs="Arial"/>
        </w:rPr>
        <w:t xml:space="preserve">aos resíduos </w:t>
      </w:r>
      <w:r w:rsidR="0045398F">
        <w:rPr>
          <w:rFonts w:ascii="Arial" w:hAnsi="Arial" w:cs="Arial"/>
        </w:rPr>
        <w:t xml:space="preserve">(conforme contrato em anexo). </w:t>
      </w:r>
    </w:p>
    <w:p w:rsidR="005E7F5C" w:rsidRDefault="00535DB0" w:rsidP="005E7F5C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As pilhas e baterias são geradas em pequenas quantidades. Quando há destinação a empresa faz a entrega voluntária no ponto de coleta da loja MAKRO Atacadista</w:t>
      </w:r>
      <w:r w:rsidR="00882305">
        <w:rPr>
          <w:rFonts w:ascii="Arial" w:hAnsi="Arial" w:cs="Arial"/>
        </w:rPr>
        <w:t xml:space="preserve"> (declaração em anexo)</w:t>
      </w:r>
      <w:r>
        <w:rPr>
          <w:rFonts w:ascii="Arial" w:hAnsi="Arial" w:cs="Arial"/>
        </w:rPr>
        <w:t xml:space="preserve">. </w:t>
      </w:r>
    </w:p>
    <w:p w:rsidR="00535DB0" w:rsidRPr="006101D9" w:rsidRDefault="00535DB0" w:rsidP="006101D9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No que se refere a</w:t>
      </w:r>
      <w:r w:rsidR="00701087">
        <w:rPr>
          <w:rFonts w:ascii="Arial" w:hAnsi="Arial" w:cs="Arial"/>
        </w:rPr>
        <w:t>o quantitativo de resíduos gerados serem predominantemente iguais, informa-se que</w:t>
      </w:r>
      <w:r w:rsidR="00A523C4">
        <w:rPr>
          <w:rFonts w:ascii="Arial" w:hAnsi="Arial" w:cs="Arial"/>
        </w:rPr>
        <w:t xml:space="preserve"> </w:t>
      </w:r>
      <w:r w:rsidR="00701087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r w:rsidR="007A4D3C">
        <w:rPr>
          <w:rFonts w:ascii="Arial" w:hAnsi="Arial" w:cs="Arial"/>
        </w:rPr>
        <w:t>VIAMETRO</w:t>
      </w:r>
      <w:r w:rsidR="00A523C4">
        <w:rPr>
          <w:rFonts w:ascii="Arial" w:hAnsi="Arial" w:cs="Arial"/>
        </w:rPr>
        <w:t xml:space="preserve"> possui contrato</w:t>
      </w:r>
      <w:r w:rsidR="00BA5677">
        <w:rPr>
          <w:rFonts w:ascii="Arial" w:hAnsi="Arial" w:cs="Arial"/>
        </w:rPr>
        <w:t xml:space="preserve"> (em anexo)</w:t>
      </w:r>
      <w:r w:rsidR="00A413C1">
        <w:rPr>
          <w:rFonts w:ascii="Arial" w:hAnsi="Arial" w:cs="Arial"/>
        </w:rPr>
        <w:t xml:space="preserve"> </w:t>
      </w:r>
      <w:r w:rsidR="00A413C1">
        <w:rPr>
          <w:rFonts w:ascii="Arial" w:hAnsi="Arial" w:cs="Arial"/>
        </w:rPr>
        <w:lastRenderedPageBreak/>
        <w:t>com a BRASLIMP da obrigatoriedade de coleta de no mínimo dois contêineres de 5m</w:t>
      </w:r>
      <w:proofErr w:type="gramStart"/>
      <w:r w:rsidR="00A413C1">
        <w:rPr>
          <w:rFonts w:ascii="Arial" w:hAnsi="Arial" w:cs="Arial"/>
        </w:rPr>
        <w:t>³</w:t>
      </w:r>
      <w:proofErr w:type="gramEnd"/>
      <w:r w:rsidR="00A413C1">
        <w:rPr>
          <w:rFonts w:ascii="Arial" w:hAnsi="Arial" w:cs="Arial"/>
        </w:rPr>
        <w:t xml:space="preserve"> por mês de resíduos classe II.</w:t>
      </w:r>
      <w:r w:rsidR="00A523C4">
        <w:rPr>
          <w:rFonts w:ascii="Arial" w:hAnsi="Arial" w:cs="Arial"/>
        </w:rPr>
        <w:t xml:space="preserve"> Como a empresa coletora </w:t>
      </w:r>
      <w:r w:rsidR="00A413C1">
        <w:rPr>
          <w:rFonts w:ascii="Arial" w:hAnsi="Arial" w:cs="Arial"/>
        </w:rPr>
        <w:t xml:space="preserve">(BRASLIMP) faz a medição dos resíduos recolhidos </w:t>
      </w:r>
      <w:r w:rsidR="00972400">
        <w:rPr>
          <w:rFonts w:ascii="Arial" w:hAnsi="Arial" w:cs="Arial"/>
        </w:rPr>
        <w:t xml:space="preserve">em </w:t>
      </w:r>
      <w:r w:rsidR="007C1D54">
        <w:rPr>
          <w:rFonts w:ascii="Arial" w:hAnsi="Arial" w:cs="Arial"/>
        </w:rPr>
        <w:t>volume (m³)</w:t>
      </w:r>
      <w:r w:rsidR="00972400">
        <w:rPr>
          <w:rFonts w:ascii="Arial" w:hAnsi="Arial" w:cs="Arial"/>
        </w:rPr>
        <w:t>,</w:t>
      </w:r>
      <w:r w:rsidR="00A523C4">
        <w:rPr>
          <w:rFonts w:ascii="Arial" w:hAnsi="Arial" w:cs="Arial"/>
        </w:rPr>
        <w:t xml:space="preserve"> </w:t>
      </w:r>
      <w:r w:rsidR="00972400">
        <w:rPr>
          <w:rFonts w:ascii="Arial" w:hAnsi="Arial" w:cs="Arial"/>
        </w:rPr>
        <w:t>não</w:t>
      </w:r>
      <w:r w:rsidR="00A523C4">
        <w:rPr>
          <w:rFonts w:ascii="Arial" w:hAnsi="Arial" w:cs="Arial"/>
        </w:rPr>
        <w:t xml:space="preserve"> se tem </w:t>
      </w:r>
      <w:r w:rsidR="00A413C1">
        <w:rPr>
          <w:rFonts w:ascii="Arial" w:hAnsi="Arial" w:cs="Arial"/>
        </w:rPr>
        <w:t xml:space="preserve">uma </w:t>
      </w:r>
      <w:r w:rsidR="00A523C4">
        <w:rPr>
          <w:rFonts w:ascii="Arial" w:hAnsi="Arial" w:cs="Arial"/>
        </w:rPr>
        <w:t xml:space="preserve">precisão </w:t>
      </w:r>
      <w:r w:rsidR="00972400">
        <w:rPr>
          <w:rFonts w:ascii="Arial" w:hAnsi="Arial" w:cs="Arial"/>
        </w:rPr>
        <w:t>da quantid</w:t>
      </w:r>
      <w:r w:rsidR="0082663D">
        <w:rPr>
          <w:rFonts w:ascii="Arial" w:hAnsi="Arial" w:cs="Arial"/>
        </w:rPr>
        <w:t>ade exata coletada mensalmente</w:t>
      </w:r>
      <w:r w:rsidR="005E7F5C">
        <w:rPr>
          <w:rFonts w:ascii="Arial" w:hAnsi="Arial" w:cs="Arial"/>
        </w:rPr>
        <w:t>,</w:t>
      </w:r>
      <w:r w:rsidR="00A413C1">
        <w:rPr>
          <w:rFonts w:ascii="Arial" w:hAnsi="Arial" w:cs="Arial"/>
        </w:rPr>
        <w:t xml:space="preserve"> havendo a possibilidade de o contêiner estar completamente preenchido ou não durante as coletas. Por este motivo o quantitativo</w:t>
      </w:r>
      <w:r w:rsidR="003E4CFC">
        <w:rPr>
          <w:rFonts w:ascii="Arial" w:hAnsi="Arial" w:cs="Arial"/>
        </w:rPr>
        <w:t xml:space="preserve"> de resíduos</w:t>
      </w:r>
      <w:r w:rsidR="00A413C1">
        <w:rPr>
          <w:rFonts w:ascii="Arial" w:hAnsi="Arial" w:cs="Arial"/>
        </w:rPr>
        <w:t xml:space="preserve"> gerado por mês é predominantemente igual no empreendimento. </w:t>
      </w:r>
    </w:p>
    <w:p w:rsidR="006101D9" w:rsidRDefault="006101D9" w:rsidP="00AB00DA">
      <w:pPr>
        <w:pStyle w:val="Ttulo1"/>
        <w:jc w:val="right"/>
        <w:rPr>
          <w:rFonts w:eastAsia="Calibri"/>
          <w:b w:val="0"/>
          <w:kern w:val="0"/>
          <w:sz w:val="22"/>
          <w:szCs w:val="22"/>
          <w:lang w:eastAsia="en-US"/>
        </w:rPr>
      </w:pPr>
    </w:p>
    <w:p w:rsidR="00AB00DA" w:rsidRPr="006D1B07" w:rsidRDefault="00AB00DA" w:rsidP="00AB00DA">
      <w:pPr>
        <w:pStyle w:val="Ttulo1"/>
        <w:jc w:val="right"/>
        <w:rPr>
          <w:rFonts w:eastAsia="Calibri"/>
          <w:b w:val="0"/>
          <w:kern w:val="0"/>
          <w:sz w:val="22"/>
          <w:szCs w:val="24"/>
          <w:lang w:eastAsia="en-US"/>
        </w:rPr>
      </w:pPr>
      <w:r w:rsidRPr="00517869">
        <w:rPr>
          <w:rFonts w:eastAsia="Calibri"/>
          <w:b w:val="0"/>
          <w:kern w:val="0"/>
          <w:sz w:val="22"/>
          <w:szCs w:val="22"/>
          <w:lang w:eastAsia="en-US"/>
        </w:rPr>
        <w:t>Atenciosamente</w:t>
      </w:r>
      <w:r w:rsidRPr="006D1B07">
        <w:rPr>
          <w:rFonts w:eastAsia="Calibri"/>
          <w:b w:val="0"/>
          <w:kern w:val="0"/>
          <w:sz w:val="22"/>
          <w:szCs w:val="24"/>
          <w:lang w:eastAsia="en-US"/>
        </w:rPr>
        <w:t>,</w:t>
      </w:r>
    </w:p>
    <w:p w:rsidR="00AB00DA" w:rsidRPr="00881E6F" w:rsidRDefault="00AB00DA" w:rsidP="00AB00DA">
      <w:pPr>
        <w:rPr>
          <w:rFonts w:ascii="Arial" w:hAnsi="Arial" w:cs="Arial"/>
        </w:rPr>
      </w:pPr>
    </w:p>
    <w:p w:rsidR="00AB00DA" w:rsidRDefault="00011CB7" w:rsidP="00AB00DA">
      <w:pPr>
        <w:spacing w:after="0" w:line="240" w:lineRule="auto"/>
        <w:jc w:val="right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2FFE1179" wp14:editId="40F11C35">
            <wp:simplePos x="0" y="0"/>
            <wp:positionH relativeFrom="column">
              <wp:posOffset>3177540</wp:posOffset>
            </wp:positionH>
            <wp:positionV relativeFrom="paragraph">
              <wp:posOffset>78740</wp:posOffset>
            </wp:positionV>
            <wp:extent cx="2057400" cy="371475"/>
            <wp:effectExtent l="0" t="0" r="0" b="9525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inatura Talita-1_cop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F7B" w:rsidRDefault="00011CB7" w:rsidP="00011CB7">
      <w:pPr>
        <w:spacing w:after="0" w:line="240" w:lineRule="auto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                                     </w:t>
      </w:r>
    </w:p>
    <w:p w:rsidR="00551A06" w:rsidRPr="00517869" w:rsidRDefault="00011CB7" w:rsidP="00517869">
      <w:pPr>
        <w:pStyle w:val="SemEspaamento"/>
        <w:jc w:val="right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71755</wp:posOffset>
                </wp:positionV>
                <wp:extent cx="2895600" cy="0"/>
                <wp:effectExtent l="0" t="0" r="19050" b="19050"/>
                <wp:wrapNone/>
                <wp:docPr id="17" name="Conector re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5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1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2pt,5.65pt" to="439.2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" strokecolor="black [3213]"/>
            </w:pict>
          </mc:Fallback>
        </mc:AlternateContent>
      </w:r>
    </w:p>
    <w:p w:rsidR="00517869" w:rsidRPr="006101D9" w:rsidRDefault="006101D9" w:rsidP="006101D9">
      <w:pPr>
        <w:spacing w:after="0"/>
        <w:jc w:val="right"/>
        <w:rPr>
          <w:b/>
        </w:rPr>
      </w:pPr>
      <w:proofErr w:type="gramStart"/>
      <w:r w:rsidRPr="006101D9">
        <w:rPr>
          <w:rFonts w:ascii="Arial" w:hAnsi="Arial" w:cs="Arial"/>
          <w:b/>
          <w:bCs/>
          <w:color w:val="000000"/>
        </w:rPr>
        <w:t>AUTO VIAÇÃO</w:t>
      </w:r>
      <w:proofErr w:type="gramEnd"/>
      <w:r w:rsidRPr="006101D9">
        <w:rPr>
          <w:rFonts w:ascii="Arial" w:hAnsi="Arial" w:cs="Arial"/>
          <w:b/>
          <w:bCs/>
          <w:color w:val="000000"/>
        </w:rPr>
        <w:t xml:space="preserve"> METROPOLITANA LTDA</w:t>
      </w:r>
    </w:p>
    <w:p w:rsidR="00517869" w:rsidRPr="006101D9" w:rsidRDefault="006101D9" w:rsidP="006101D9">
      <w:pPr>
        <w:spacing w:after="0"/>
        <w:jc w:val="right"/>
        <w:rPr>
          <w:b/>
        </w:rPr>
      </w:pPr>
      <w:r w:rsidRPr="006101D9">
        <w:rPr>
          <w:rFonts w:ascii="Arial" w:hAnsi="Arial" w:cs="Arial"/>
          <w:b/>
        </w:rPr>
        <w:t>CNPJ nº</w:t>
      </w:r>
      <w:r w:rsidRPr="006101D9">
        <w:rPr>
          <w:rFonts w:ascii="Arial" w:hAnsi="Arial" w:cs="Arial"/>
          <w:b/>
          <w:bCs/>
          <w:color w:val="000000"/>
        </w:rPr>
        <w:t xml:space="preserve"> 05.870.208/0001-85</w:t>
      </w:r>
    </w:p>
    <w:p w:rsidR="00517869" w:rsidRDefault="00517869" w:rsidP="00AB00DA">
      <w:pPr>
        <w:spacing w:after="0"/>
      </w:pPr>
    </w:p>
    <w:p w:rsidR="00B65BE5" w:rsidRDefault="00B65BE5" w:rsidP="00AB00DA">
      <w:pPr>
        <w:spacing w:after="0"/>
      </w:pPr>
    </w:p>
    <w:p w:rsidR="00B65BE5" w:rsidRDefault="00B65BE5" w:rsidP="00AB00DA">
      <w:pPr>
        <w:spacing w:after="0"/>
      </w:pPr>
      <w:bookmarkStart w:id="0" w:name="_GoBack"/>
      <w:bookmarkEnd w:id="0"/>
    </w:p>
    <w:p w:rsidR="00AB00DA" w:rsidRPr="007A4D3C" w:rsidRDefault="006D5F7B" w:rsidP="00AB00DA">
      <w:pPr>
        <w:spacing w:after="0"/>
        <w:rPr>
          <w:rFonts w:ascii="Arial" w:hAnsi="Arial" w:cs="Arial"/>
        </w:rPr>
      </w:pPr>
      <w:r w:rsidRPr="007A4D3C">
        <w:rPr>
          <w:rFonts w:ascii="Arial" w:hAnsi="Arial" w:cs="Arial"/>
        </w:rPr>
        <w:t>SEMACE</w:t>
      </w:r>
    </w:p>
    <w:p w:rsidR="00AB00DA" w:rsidRPr="007A4D3C" w:rsidRDefault="0096499D" w:rsidP="00AB00DA">
      <w:pPr>
        <w:spacing w:after="0"/>
        <w:rPr>
          <w:rFonts w:ascii="Arial" w:hAnsi="Arial" w:cs="Arial"/>
        </w:rPr>
      </w:pPr>
      <w:r w:rsidRPr="007A4D3C">
        <w:rPr>
          <w:rFonts w:ascii="Arial" w:hAnsi="Arial" w:cs="Arial"/>
        </w:rPr>
        <w:t>RUA JAIME BENÉVOLO, 1400</w:t>
      </w:r>
    </w:p>
    <w:p w:rsidR="00AB00DA" w:rsidRPr="007A4D3C" w:rsidRDefault="0096499D" w:rsidP="00AB00DA">
      <w:pPr>
        <w:spacing w:after="0"/>
        <w:rPr>
          <w:rFonts w:ascii="Arial" w:hAnsi="Arial" w:cs="Arial"/>
        </w:rPr>
      </w:pPr>
      <w:r w:rsidRPr="007A4D3C">
        <w:rPr>
          <w:rFonts w:ascii="Arial" w:hAnsi="Arial" w:cs="Arial"/>
        </w:rPr>
        <w:t>FÁTIMA</w:t>
      </w:r>
    </w:p>
    <w:p w:rsidR="00AB00DA" w:rsidRDefault="00AB00DA" w:rsidP="00AB00DA">
      <w:pPr>
        <w:spacing w:after="0"/>
        <w:rPr>
          <w:rFonts w:ascii="Arial" w:hAnsi="Arial" w:cs="Arial"/>
        </w:rPr>
      </w:pPr>
      <w:r w:rsidRPr="007A4D3C">
        <w:rPr>
          <w:rFonts w:ascii="Arial" w:hAnsi="Arial" w:cs="Arial"/>
        </w:rPr>
        <w:t>FORTALEZA – CE</w:t>
      </w:r>
    </w:p>
    <w:p w:rsidR="007A4D3C" w:rsidRDefault="007A4D3C" w:rsidP="00AB00DA">
      <w:pPr>
        <w:spacing w:after="0"/>
        <w:rPr>
          <w:rFonts w:ascii="Arial" w:hAnsi="Arial" w:cs="Arial"/>
        </w:rPr>
      </w:pPr>
    </w:p>
    <w:p w:rsidR="007A4D3C" w:rsidRDefault="007A4D3C" w:rsidP="00AB00DA">
      <w:pPr>
        <w:spacing w:after="0"/>
        <w:rPr>
          <w:rFonts w:ascii="Arial" w:hAnsi="Arial" w:cs="Arial"/>
        </w:rPr>
      </w:pPr>
    </w:p>
    <w:p w:rsidR="007A4D3C" w:rsidRDefault="007A4D3C" w:rsidP="00AB00DA">
      <w:pPr>
        <w:spacing w:after="0"/>
        <w:rPr>
          <w:rFonts w:ascii="Arial" w:hAnsi="Arial" w:cs="Arial"/>
        </w:rPr>
      </w:pPr>
    </w:p>
    <w:p w:rsidR="007A4D3C" w:rsidRDefault="007A4D3C" w:rsidP="00AB00DA">
      <w:pPr>
        <w:spacing w:after="0"/>
        <w:rPr>
          <w:rFonts w:ascii="Arial" w:hAnsi="Arial" w:cs="Arial"/>
        </w:rPr>
      </w:pPr>
    </w:p>
    <w:p w:rsidR="007A4D3C" w:rsidRDefault="007A4D3C" w:rsidP="00AB00DA">
      <w:pPr>
        <w:spacing w:after="0"/>
        <w:rPr>
          <w:rFonts w:ascii="Arial" w:hAnsi="Arial" w:cs="Arial"/>
        </w:rPr>
      </w:pPr>
    </w:p>
    <w:p w:rsidR="007A4D3C" w:rsidRDefault="007A4D3C" w:rsidP="00AB00DA">
      <w:pPr>
        <w:spacing w:after="0"/>
        <w:rPr>
          <w:rFonts w:ascii="Arial" w:hAnsi="Arial" w:cs="Arial"/>
        </w:rPr>
      </w:pPr>
    </w:p>
    <w:p w:rsidR="007A4D3C" w:rsidRDefault="007A4D3C" w:rsidP="00AB00DA">
      <w:pPr>
        <w:spacing w:after="0"/>
        <w:rPr>
          <w:rFonts w:ascii="Arial" w:hAnsi="Arial" w:cs="Arial"/>
        </w:rPr>
      </w:pPr>
    </w:p>
    <w:p w:rsidR="007A4D3C" w:rsidRDefault="007A4D3C" w:rsidP="00AB00DA">
      <w:pPr>
        <w:spacing w:after="0"/>
        <w:rPr>
          <w:rFonts w:ascii="Arial" w:hAnsi="Arial" w:cs="Arial"/>
        </w:rPr>
      </w:pPr>
    </w:p>
    <w:p w:rsidR="007A4D3C" w:rsidRDefault="007A4D3C" w:rsidP="00AB00DA">
      <w:pPr>
        <w:spacing w:after="0"/>
        <w:rPr>
          <w:rFonts w:ascii="Arial" w:hAnsi="Arial" w:cs="Arial"/>
        </w:rPr>
      </w:pPr>
    </w:p>
    <w:p w:rsidR="007A4D3C" w:rsidRDefault="007A4D3C" w:rsidP="00AB00DA">
      <w:pPr>
        <w:spacing w:after="0"/>
        <w:rPr>
          <w:rFonts w:ascii="Arial" w:hAnsi="Arial" w:cs="Arial"/>
        </w:rPr>
      </w:pPr>
    </w:p>
    <w:p w:rsidR="007A4D3C" w:rsidRDefault="007A4D3C" w:rsidP="00AB00DA">
      <w:pPr>
        <w:spacing w:after="0"/>
        <w:rPr>
          <w:rFonts w:ascii="Arial" w:hAnsi="Arial" w:cs="Arial"/>
        </w:rPr>
      </w:pPr>
    </w:p>
    <w:p w:rsidR="007A4D3C" w:rsidRDefault="007A4D3C" w:rsidP="00AB00DA">
      <w:pPr>
        <w:spacing w:after="0"/>
        <w:rPr>
          <w:rFonts w:ascii="Arial" w:hAnsi="Arial" w:cs="Arial"/>
        </w:rPr>
      </w:pPr>
    </w:p>
    <w:p w:rsidR="007A4D3C" w:rsidRDefault="007A4D3C" w:rsidP="00AB00DA">
      <w:pPr>
        <w:spacing w:after="0"/>
        <w:rPr>
          <w:rFonts w:ascii="Arial" w:hAnsi="Arial" w:cs="Arial"/>
        </w:rPr>
      </w:pPr>
    </w:p>
    <w:p w:rsidR="007A4D3C" w:rsidRDefault="007A4D3C" w:rsidP="00AB00DA">
      <w:pPr>
        <w:spacing w:after="0"/>
        <w:rPr>
          <w:rFonts w:ascii="Arial" w:hAnsi="Arial" w:cs="Arial"/>
        </w:rPr>
      </w:pPr>
    </w:p>
    <w:p w:rsidR="007A4D3C" w:rsidRDefault="007A4D3C" w:rsidP="00AB00DA">
      <w:pPr>
        <w:spacing w:after="0"/>
        <w:rPr>
          <w:rFonts w:ascii="Arial" w:hAnsi="Arial" w:cs="Arial"/>
        </w:rPr>
      </w:pPr>
    </w:p>
    <w:p w:rsidR="007A4D3C" w:rsidRDefault="007A4D3C" w:rsidP="00AB00DA">
      <w:pPr>
        <w:spacing w:after="0"/>
        <w:rPr>
          <w:rFonts w:ascii="Arial" w:hAnsi="Arial" w:cs="Arial"/>
        </w:rPr>
      </w:pPr>
    </w:p>
    <w:p w:rsidR="007A4D3C" w:rsidRDefault="007A4D3C" w:rsidP="00AB00DA">
      <w:pPr>
        <w:spacing w:after="0"/>
        <w:rPr>
          <w:rFonts w:ascii="Arial" w:hAnsi="Arial" w:cs="Arial"/>
        </w:rPr>
      </w:pPr>
    </w:p>
    <w:p w:rsidR="007A4D3C" w:rsidRDefault="007A4D3C" w:rsidP="00AB00DA">
      <w:pPr>
        <w:spacing w:after="0"/>
        <w:rPr>
          <w:rFonts w:ascii="Arial" w:hAnsi="Arial" w:cs="Arial"/>
        </w:rPr>
      </w:pPr>
    </w:p>
    <w:p w:rsidR="007A4D3C" w:rsidRDefault="007A4D3C" w:rsidP="00AB00DA">
      <w:pPr>
        <w:spacing w:after="0"/>
        <w:rPr>
          <w:rFonts w:ascii="Arial" w:hAnsi="Arial" w:cs="Arial"/>
        </w:rPr>
      </w:pPr>
    </w:p>
    <w:p w:rsidR="007A4D3C" w:rsidRDefault="007A4D3C" w:rsidP="00AB00DA">
      <w:pPr>
        <w:spacing w:after="0"/>
        <w:rPr>
          <w:rFonts w:ascii="Arial" w:hAnsi="Arial" w:cs="Arial"/>
        </w:rPr>
      </w:pPr>
    </w:p>
    <w:p w:rsidR="007A4D3C" w:rsidRDefault="007A4D3C" w:rsidP="00AB00DA">
      <w:pPr>
        <w:spacing w:after="0"/>
        <w:rPr>
          <w:rFonts w:ascii="Arial" w:hAnsi="Arial" w:cs="Arial"/>
        </w:rPr>
      </w:pPr>
    </w:p>
    <w:p w:rsidR="007A4D3C" w:rsidRDefault="007A4D3C" w:rsidP="00AB00DA">
      <w:pPr>
        <w:spacing w:after="0"/>
        <w:rPr>
          <w:rFonts w:ascii="Arial" w:hAnsi="Arial" w:cs="Arial"/>
        </w:rPr>
      </w:pPr>
    </w:p>
    <w:p w:rsidR="007A4D3C" w:rsidRDefault="007A4D3C" w:rsidP="00AB00DA">
      <w:pPr>
        <w:spacing w:after="0"/>
        <w:rPr>
          <w:rFonts w:ascii="Arial" w:hAnsi="Arial" w:cs="Arial"/>
        </w:rPr>
      </w:pPr>
    </w:p>
    <w:p w:rsidR="007A4D3C" w:rsidRDefault="007A4D3C" w:rsidP="00AB00DA">
      <w:pPr>
        <w:spacing w:after="0"/>
        <w:rPr>
          <w:rFonts w:ascii="Arial" w:hAnsi="Arial" w:cs="Arial"/>
        </w:rPr>
      </w:pPr>
    </w:p>
    <w:p w:rsidR="007A4D3C" w:rsidRDefault="007A4D3C" w:rsidP="00AB00DA">
      <w:pPr>
        <w:spacing w:after="0"/>
        <w:rPr>
          <w:rFonts w:ascii="Arial" w:hAnsi="Arial" w:cs="Arial"/>
        </w:rPr>
      </w:pPr>
    </w:p>
    <w:p w:rsidR="007A4D3C" w:rsidRDefault="007A4D3C" w:rsidP="00AB00DA">
      <w:pPr>
        <w:spacing w:after="0"/>
        <w:rPr>
          <w:rFonts w:ascii="Arial" w:hAnsi="Arial" w:cs="Arial"/>
        </w:rPr>
      </w:pPr>
    </w:p>
    <w:p w:rsidR="007A4D3C" w:rsidRDefault="007A4D3C" w:rsidP="00AB00DA">
      <w:pPr>
        <w:spacing w:after="0"/>
        <w:rPr>
          <w:rFonts w:ascii="Arial" w:hAnsi="Arial" w:cs="Arial"/>
        </w:rPr>
      </w:pPr>
    </w:p>
    <w:p w:rsidR="007A4D3C" w:rsidRDefault="007A4D3C" w:rsidP="00AB00DA">
      <w:pPr>
        <w:spacing w:after="0"/>
        <w:rPr>
          <w:rFonts w:ascii="Arial" w:hAnsi="Arial" w:cs="Arial"/>
        </w:rPr>
      </w:pPr>
    </w:p>
    <w:p w:rsidR="007A4D3C" w:rsidRPr="00426313" w:rsidRDefault="007A4D3C" w:rsidP="007A4D3C">
      <w:pPr>
        <w:spacing w:after="0"/>
        <w:jc w:val="center"/>
        <w:rPr>
          <w:rFonts w:ascii="Arial" w:hAnsi="Arial" w:cs="Arial"/>
          <w:b/>
          <w:sz w:val="40"/>
        </w:rPr>
      </w:pPr>
      <w:r w:rsidRPr="00426313">
        <w:rPr>
          <w:rFonts w:ascii="Arial" w:hAnsi="Arial" w:cs="Arial"/>
          <w:b/>
          <w:sz w:val="40"/>
        </w:rPr>
        <w:t>ANEXOS</w:t>
      </w:r>
    </w:p>
    <w:p w:rsidR="007A4D3C" w:rsidRPr="007A4D3C" w:rsidRDefault="00426313" w:rsidP="007A4D3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710565</wp:posOffset>
                </wp:positionH>
                <wp:positionV relativeFrom="paragraph">
                  <wp:posOffset>6985</wp:posOffset>
                </wp:positionV>
                <wp:extent cx="4533900" cy="0"/>
                <wp:effectExtent l="0" t="19050" r="0" b="19050"/>
                <wp:wrapNone/>
                <wp:docPr id="12" name="Conector re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339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1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95pt,.55pt" to="412.9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" strokecolor="#4579b8 [3044]" strokeweight="2.25pt"/>
            </w:pict>
          </mc:Fallback>
        </mc:AlternateContent>
      </w:r>
    </w:p>
    <w:p w:rsidR="007A4D3C" w:rsidRDefault="007A4D3C" w:rsidP="007A4D3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5400040" cy="7634605"/>
            <wp:effectExtent l="0" t="0" r="0" b="444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rato tecnovetti pg120190308_15004649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D3C" w:rsidRDefault="007A4D3C" w:rsidP="007A4D3C">
      <w:pPr>
        <w:rPr>
          <w:rFonts w:ascii="Arial" w:hAnsi="Arial" w:cs="Arial"/>
        </w:rPr>
      </w:pPr>
    </w:p>
    <w:p w:rsidR="007A4D3C" w:rsidRDefault="007A4D3C" w:rsidP="007A4D3C">
      <w:pPr>
        <w:rPr>
          <w:rFonts w:ascii="Arial" w:hAnsi="Arial" w:cs="Arial"/>
        </w:rPr>
      </w:pPr>
    </w:p>
    <w:p w:rsidR="007A4D3C" w:rsidRPr="007A4D3C" w:rsidRDefault="007A4D3C" w:rsidP="007A4D3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5400040" cy="7634605"/>
            <wp:effectExtent l="0" t="0" r="0" b="444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rato tecnovetti pg220190308_15063142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D3C" w:rsidRDefault="007A4D3C" w:rsidP="007A4D3C">
      <w:pPr>
        <w:rPr>
          <w:rFonts w:ascii="Arial" w:hAnsi="Arial" w:cs="Arial"/>
        </w:rPr>
      </w:pPr>
    </w:p>
    <w:p w:rsidR="007A4D3C" w:rsidRDefault="007A4D3C" w:rsidP="007A4D3C">
      <w:pPr>
        <w:tabs>
          <w:tab w:val="left" w:pos="138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7A4D3C" w:rsidRDefault="007A4D3C" w:rsidP="007A4D3C">
      <w:pPr>
        <w:tabs>
          <w:tab w:val="left" w:pos="619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7A4D3C" w:rsidRDefault="007A4D3C" w:rsidP="007A4D3C">
      <w:pPr>
        <w:tabs>
          <w:tab w:val="left" w:pos="6195"/>
        </w:tabs>
        <w:rPr>
          <w:rFonts w:ascii="Arial" w:hAnsi="Arial" w:cs="Arial"/>
        </w:rPr>
      </w:pPr>
    </w:p>
    <w:p w:rsidR="007A4D3C" w:rsidRDefault="007A4D3C" w:rsidP="007A4D3C">
      <w:pPr>
        <w:tabs>
          <w:tab w:val="left" w:pos="6195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5400040" cy="7634605"/>
            <wp:effectExtent l="0" t="0" r="0" b="444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rato tecnovetti pg320190308_15111974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D3C" w:rsidRDefault="007A4D3C" w:rsidP="007A4D3C">
      <w:pPr>
        <w:rPr>
          <w:rFonts w:ascii="Arial" w:hAnsi="Arial" w:cs="Arial"/>
        </w:rPr>
      </w:pPr>
    </w:p>
    <w:p w:rsidR="007A4D3C" w:rsidRDefault="007A4D3C" w:rsidP="007A4D3C">
      <w:pPr>
        <w:jc w:val="center"/>
        <w:rPr>
          <w:rFonts w:ascii="Arial" w:hAnsi="Arial" w:cs="Arial"/>
        </w:rPr>
      </w:pPr>
    </w:p>
    <w:p w:rsidR="007A4D3C" w:rsidRDefault="007A4D3C" w:rsidP="0035473D">
      <w:pPr>
        <w:rPr>
          <w:rFonts w:ascii="Arial" w:hAnsi="Arial" w:cs="Arial"/>
        </w:rPr>
      </w:pPr>
    </w:p>
    <w:p w:rsidR="007920B3" w:rsidRDefault="007A4D3C" w:rsidP="007A4D3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5400040" cy="7634605"/>
            <wp:effectExtent l="0" t="0" r="0" b="444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rato tecnovetti pg420190308_15123244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0B3" w:rsidRDefault="007920B3" w:rsidP="007920B3">
      <w:pPr>
        <w:rPr>
          <w:rFonts w:ascii="Arial" w:hAnsi="Arial" w:cs="Arial"/>
        </w:rPr>
      </w:pPr>
    </w:p>
    <w:p w:rsidR="007A4D3C" w:rsidRDefault="007A4D3C" w:rsidP="007920B3">
      <w:pPr>
        <w:jc w:val="center"/>
        <w:rPr>
          <w:rFonts w:ascii="Arial" w:hAnsi="Arial" w:cs="Arial"/>
        </w:rPr>
      </w:pPr>
    </w:p>
    <w:p w:rsidR="007920B3" w:rsidRDefault="007920B3" w:rsidP="007920B3">
      <w:pPr>
        <w:jc w:val="center"/>
        <w:rPr>
          <w:rFonts w:ascii="Arial" w:hAnsi="Arial" w:cs="Arial"/>
        </w:rPr>
      </w:pPr>
    </w:p>
    <w:p w:rsidR="007920B3" w:rsidRDefault="007920B3" w:rsidP="007920B3">
      <w:pPr>
        <w:jc w:val="center"/>
        <w:rPr>
          <w:rFonts w:ascii="Arial" w:hAnsi="Arial" w:cs="Arial"/>
        </w:rPr>
      </w:pPr>
    </w:p>
    <w:p w:rsidR="007920B3" w:rsidRDefault="007920B3" w:rsidP="007920B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5400040" cy="7634605"/>
            <wp:effectExtent l="0" t="0" r="0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rato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5400040" cy="7634605"/>
            <wp:effectExtent l="0" t="0" r="0" b="444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rato-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5400040" cy="7634605"/>
            <wp:effectExtent l="0" t="0" r="0" b="444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rato-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0B3" w:rsidRDefault="007920B3" w:rsidP="007920B3">
      <w:pPr>
        <w:jc w:val="center"/>
        <w:rPr>
          <w:rFonts w:ascii="Arial" w:hAnsi="Arial" w:cs="Arial"/>
        </w:rPr>
      </w:pPr>
    </w:p>
    <w:p w:rsidR="007920B3" w:rsidRDefault="007920B3" w:rsidP="007920B3">
      <w:pPr>
        <w:jc w:val="center"/>
        <w:rPr>
          <w:rFonts w:ascii="Arial" w:hAnsi="Arial" w:cs="Arial"/>
        </w:rPr>
      </w:pPr>
    </w:p>
    <w:p w:rsidR="007920B3" w:rsidRDefault="007920B3" w:rsidP="007920B3">
      <w:pPr>
        <w:jc w:val="center"/>
        <w:rPr>
          <w:rFonts w:ascii="Arial" w:hAnsi="Arial" w:cs="Arial"/>
        </w:rPr>
      </w:pPr>
    </w:p>
    <w:p w:rsidR="007920B3" w:rsidRDefault="007920B3" w:rsidP="007920B3">
      <w:pPr>
        <w:jc w:val="center"/>
        <w:rPr>
          <w:rFonts w:ascii="Arial" w:hAnsi="Arial" w:cs="Arial"/>
        </w:rPr>
      </w:pPr>
    </w:p>
    <w:p w:rsidR="00BB0DFE" w:rsidRDefault="007920B3" w:rsidP="007920B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5400040" cy="7636510"/>
            <wp:effectExtent l="0" t="0" r="0" b="254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xo sem título 00086-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5400040" cy="7636510"/>
            <wp:effectExtent l="0" t="0" r="0" b="254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xo sem título 00086-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5400040" cy="7637780"/>
            <wp:effectExtent l="0" t="0" r="0" b="127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xo sem título 00089-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DFE" w:rsidRDefault="00BB0DFE" w:rsidP="00BB0DFE">
      <w:pPr>
        <w:rPr>
          <w:rFonts w:ascii="Arial" w:hAnsi="Arial" w:cs="Arial"/>
        </w:rPr>
      </w:pPr>
    </w:p>
    <w:p w:rsidR="00882305" w:rsidRDefault="00882305" w:rsidP="00BB0DFE">
      <w:pPr>
        <w:rPr>
          <w:rFonts w:ascii="Arial" w:hAnsi="Arial" w:cs="Arial"/>
        </w:rPr>
      </w:pPr>
    </w:p>
    <w:p w:rsidR="00882305" w:rsidRDefault="00882305" w:rsidP="00BB0DFE">
      <w:pPr>
        <w:rPr>
          <w:rFonts w:ascii="Arial" w:hAnsi="Arial" w:cs="Arial"/>
        </w:rPr>
      </w:pPr>
    </w:p>
    <w:p w:rsidR="00882305" w:rsidRDefault="00882305" w:rsidP="00BB0DFE">
      <w:pPr>
        <w:rPr>
          <w:rFonts w:ascii="Arial" w:hAnsi="Arial" w:cs="Arial"/>
        </w:rPr>
      </w:pPr>
    </w:p>
    <w:p w:rsidR="00882305" w:rsidRPr="00BB0DFE" w:rsidRDefault="00882305" w:rsidP="00BB0DF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5400040" cy="7634605"/>
            <wp:effectExtent l="0" t="0" r="0" b="444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laração-Pilhas e Baterias-Viametro-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DFE" w:rsidRPr="00BB0DFE" w:rsidRDefault="00BB0DFE" w:rsidP="00BB0DFE">
      <w:pPr>
        <w:rPr>
          <w:rFonts w:ascii="Arial" w:hAnsi="Arial" w:cs="Arial"/>
        </w:rPr>
      </w:pPr>
    </w:p>
    <w:p w:rsidR="007920B3" w:rsidRDefault="00BB0DFE" w:rsidP="00BB0DFE">
      <w:pPr>
        <w:tabs>
          <w:tab w:val="left" w:pos="676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514CE9" w:rsidRDefault="00514CE9" w:rsidP="00BB0DFE">
      <w:pPr>
        <w:tabs>
          <w:tab w:val="left" w:pos="6765"/>
        </w:tabs>
        <w:rPr>
          <w:rFonts w:ascii="Arial" w:hAnsi="Arial" w:cs="Arial"/>
        </w:rPr>
      </w:pPr>
    </w:p>
    <w:p w:rsidR="00514CE9" w:rsidRDefault="00514CE9" w:rsidP="00BB0DFE">
      <w:pPr>
        <w:tabs>
          <w:tab w:val="left" w:pos="6765"/>
        </w:tabs>
        <w:rPr>
          <w:rFonts w:ascii="Arial" w:hAnsi="Arial" w:cs="Arial"/>
        </w:rPr>
      </w:pPr>
    </w:p>
    <w:p w:rsidR="00514CE9" w:rsidRDefault="00514CE9" w:rsidP="00BB0DFE">
      <w:pPr>
        <w:tabs>
          <w:tab w:val="left" w:pos="6765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5400040" cy="762698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curação Viametro-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DFE" w:rsidRDefault="00BB0DFE" w:rsidP="00BB0DFE">
      <w:pPr>
        <w:tabs>
          <w:tab w:val="left" w:pos="6765"/>
        </w:tabs>
        <w:rPr>
          <w:rFonts w:ascii="Arial" w:hAnsi="Arial" w:cs="Arial"/>
        </w:rPr>
      </w:pPr>
    </w:p>
    <w:p w:rsidR="00514CE9" w:rsidRDefault="00514CE9" w:rsidP="00BB0DFE">
      <w:pPr>
        <w:tabs>
          <w:tab w:val="left" w:pos="6765"/>
        </w:tabs>
        <w:rPr>
          <w:rFonts w:ascii="Arial" w:hAnsi="Arial" w:cs="Arial"/>
        </w:rPr>
      </w:pPr>
    </w:p>
    <w:p w:rsidR="00514CE9" w:rsidRDefault="00514CE9" w:rsidP="00BB0DFE">
      <w:pPr>
        <w:tabs>
          <w:tab w:val="left" w:pos="6765"/>
        </w:tabs>
        <w:rPr>
          <w:rFonts w:ascii="Arial" w:hAnsi="Arial" w:cs="Arial"/>
        </w:rPr>
      </w:pPr>
    </w:p>
    <w:p w:rsidR="00514CE9" w:rsidRDefault="00514CE9" w:rsidP="00BB0DFE">
      <w:pPr>
        <w:tabs>
          <w:tab w:val="left" w:pos="6765"/>
        </w:tabs>
        <w:rPr>
          <w:rFonts w:ascii="Arial" w:hAnsi="Arial" w:cs="Arial"/>
        </w:rPr>
      </w:pPr>
    </w:p>
    <w:p w:rsidR="00514CE9" w:rsidRPr="00BB0DFE" w:rsidRDefault="00514CE9" w:rsidP="00BB0DFE">
      <w:pPr>
        <w:tabs>
          <w:tab w:val="left" w:pos="6765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5400040" cy="762698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o  Talita-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4CE9" w:rsidRPr="00BB0DF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BF6" w:rsidRDefault="00DB3BF6">
      <w:pPr>
        <w:spacing w:after="0" w:line="240" w:lineRule="auto"/>
      </w:pPr>
      <w:r>
        <w:separator/>
      </w:r>
    </w:p>
  </w:endnote>
  <w:endnote w:type="continuationSeparator" w:id="0">
    <w:p w:rsidR="00DB3BF6" w:rsidRDefault="00DB3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BF6" w:rsidRDefault="00DB3BF6">
      <w:pPr>
        <w:spacing w:after="0" w:line="240" w:lineRule="auto"/>
      </w:pPr>
      <w:r>
        <w:separator/>
      </w:r>
    </w:p>
  </w:footnote>
  <w:footnote w:type="continuationSeparator" w:id="0">
    <w:p w:rsidR="00DB3BF6" w:rsidRDefault="00DB3B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0DA"/>
    <w:rsid w:val="00011CB7"/>
    <w:rsid w:val="000276BA"/>
    <w:rsid w:val="000909EA"/>
    <w:rsid w:val="0009785F"/>
    <w:rsid w:val="0010131D"/>
    <w:rsid w:val="001658F1"/>
    <w:rsid w:val="001B3E72"/>
    <w:rsid w:val="001C4961"/>
    <w:rsid w:val="001D21E3"/>
    <w:rsid w:val="001F434A"/>
    <w:rsid w:val="00217E28"/>
    <w:rsid w:val="00295D69"/>
    <w:rsid w:val="002B5C2F"/>
    <w:rsid w:val="002D1D99"/>
    <w:rsid w:val="002D24CA"/>
    <w:rsid w:val="00344405"/>
    <w:rsid w:val="0035473D"/>
    <w:rsid w:val="00356254"/>
    <w:rsid w:val="00363773"/>
    <w:rsid w:val="0037124F"/>
    <w:rsid w:val="003C7E6E"/>
    <w:rsid w:val="003E4CFC"/>
    <w:rsid w:val="003F4136"/>
    <w:rsid w:val="00420C44"/>
    <w:rsid w:val="00426313"/>
    <w:rsid w:val="004279A9"/>
    <w:rsid w:val="0045398F"/>
    <w:rsid w:val="00477D21"/>
    <w:rsid w:val="004C2C36"/>
    <w:rsid w:val="004C30FB"/>
    <w:rsid w:val="004E28FC"/>
    <w:rsid w:val="004F51DB"/>
    <w:rsid w:val="00501A4F"/>
    <w:rsid w:val="005125B7"/>
    <w:rsid w:val="00514CE9"/>
    <w:rsid w:val="00517869"/>
    <w:rsid w:val="00522D58"/>
    <w:rsid w:val="00535DB0"/>
    <w:rsid w:val="00551A06"/>
    <w:rsid w:val="00555C65"/>
    <w:rsid w:val="00580415"/>
    <w:rsid w:val="005A35CB"/>
    <w:rsid w:val="005A3FAA"/>
    <w:rsid w:val="005A55B5"/>
    <w:rsid w:val="005C6F61"/>
    <w:rsid w:val="005E04E3"/>
    <w:rsid w:val="005E7F5C"/>
    <w:rsid w:val="006101D9"/>
    <w:rsid w:val="006307B1"/>
    <w:rsid w:val="00662AB7"/>
    <w:rsid w:val="0067233C"/>
    <w:rsid w:val="00683F76"/>
    <w:rsid w:val="006C680B"/>
    <w:rsid w:val="006D5F7B"/>
    <w:rsid w:val="00701087"/>
    <w:rsid w:val="00731FC7"/>
    <w:rsid w:val="00742193"/>
    <w:rsid w:val="007920B3"/>
    <w:rsid w:val="007A4D3C"/>
    <w:rsid w:val="007C1D54"/>
    <w:rsid w:val="007C444C"/>
    <w:rsid w:val="007D0803"/>
    <w:rsid w:val="007D2D8D"/>
    <w:rsid w:val="007E04DE"/>
    <w:rsid w:val="007F3DCF"/>
    <w:rsid w:val="0082663D"/>
    <w:rsid w:val="00882305"/>
    <w:rsid w:val="008D24D0"/>
    <w:rsid w:val="008F44EA"/>
    <w:rsid w:val="008F62D4"/>
    <w:rsid w:val="009054ED"/>
    <w:rsid w:val="009056DA"/>
    <w:rsid w:val="0093430C"/>
    <w:rsid w:val="00940CA8"/>
    <w:rsid w:val="00961478"/>
    <w:rsid w:val="0096499D"/>
    <w:rsid w:val="00971CB2"/>
    <w:rsid w:val="00972400"/>
    <w:rsid w:val="009B3A89"/>
    <w:rsid w:val="009E7741"/>
    <w:rsid w:val="009F3B51"/>
    <w:rsid w:val="00A00E60"/>
    <w:rsid w:val="00A13A21"/>
    <w:rsid w:val="00A2165B"/>
    <w:rsid w:val="00A413C1"/>
    <w:rsid w:val="00A523C4"/>
    <w:rsid w:val="00AB00DA"/>
    <w:rsid w:val="00B02E31"/>
    <w:rsid w:val="00B117B6"/>
    <w:rsid w:val="00B12F77"/>
    <w:rsid w:val="00B342EC"/>
    <w:rsid w:val="00B519A7"/>
    <w:rsid w:val="00B65BE5"/>
    <w:rsid w:val="00BA5677"/>
    <w:rsid w:val="00BB0DFE"/>
    <w:rsid w:val="00BF0E36"/>
    <w:rsid w:val="00C35D3A"/>
    <w:rsid w:val="00C473DD"/>
    <w:rsid w:val="00C80324"/>
    <w:rsid w:val="00C95312"/>
    <w:rsid w:val="00D20488"/>
    <w:rsid w:val="00D40863"/>
    <w:rsid w:val="00D507C3"/>
    <w:rsid w:val="00D61A44"/>
    <w:rsid w:val="00D97F04"/>
    <w:rsid w:val="00DB3BF6"/>
    <w:rsid w:val="00DE451A"/>
    <w:rsid w:val="00E236D1"/>
    <w:rsid w:val="00E25496"/>
    <w:rsid w:val="00EE0CBA"/>
    <w:rsid w:val="00F218C2"/>
    <w:rsid w:val="00F436C0"/>
    <w:rsid w:val="00F462B4"/>
    <w:rsid w:val="00F51D5D"/>
    <w:rsid w:val="00FD6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0DA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AB00D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B00DA"/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paragraph" w:customStyle="1" w:styleId="Default">
    <w:name w:val="Default"/>
    <w:rsid w:val="006307B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ext">
    <w:name w:val="text"/>
    <w:basedOn w:val="Fontepargpadro"/>
    <w:rsid w:val="00555C65"/>
  </w:style>
  <w:style w:type="paragraph" w:styleId="SemEspaamento">
    <w:name w:val="No Spacing"/>
    <w:uiPriority w:val="1"/>
    <w:qFormat/>
    <w:rsid w:val="00517869"/>
    <w:pPr>
      <w:spacing w:after="0" w:line="240" w:lineRule="auto"/>
    </w:pPr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A4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A4D3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0DA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AB00D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B00DA"/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paragraph" w:customStyle="1" w:styleId="Default">
    <w:name w:val="Default"/>
    <w:rsid w:val="006307B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ext">
    <w:name w:val="text"/>
    <w:basedOn w:val="Fontepargpadro"/>
    <w:rsid w:val="00555C65"/>
  </w:style>
  <w:style w:type="paragraph" w:styleId="SemEspaamento">
    <w:name w:val="No Spacing"/>
    <w:uiPriority w:val="1"/>
    <w:qFormat/>
    <w:rsid w:val="00517869"/>
    <w:pPr>
      <w:spacing w:after="0" w:line="240" w:lineRule="auto"/>
    </w:pPr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A4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A4D3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392</Words>
  <Characters>2117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Dep. Comercial</cp:lastModifiedBy>
  <cp:revision>2</cp:revision>
  <cp:lastPrinted>2018-08-29T17:56:00Z</cp:lastPrinted>
  <dcterms:created xsi:type="dcterms:W3CDTF">2019-03-15T20:15:00Z</dcterms:created>
  <dcterms:modified xsi:type="dcterms:W3CDTF">2019-03-15T20:15:00Z</dcterms:modified>
</cp:coreProperties>
</file>