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FD29" w14:textId="15D6D12A" w:rsidR="00A73BCD" w:rsidRDefault="00A73BCD" w:rsidP="00A73BCD"/>
    <w:p w14:paraId="0BB8F4D9" w14:textId="6D22F3AC" w:rsidR="00A73BCD" w:rsidRDefault="00495F29" w:rsidP="00A73BCD">
      <w:pPr>
        <w:sectPr w:rsidR="00A73BCD" w:rsidSect="00A73BCD">
          <w:headerReference w:type="default" r:id="rId8"/>
          <w:footerReference w:type="default" r:id="rId9"/>
          <w:headerReference w:type="first" r:id="rId10"/>
          <w:pgSz w:w="11906" w:h="16838"/>
          <w:pgMar w:top="1985" w:right="1701" w:bottom="1701" w:left="1701" w:header="426" w:footer="709" w:gutter="0"/>
          <w:cols w:space="708"/>
          <w:docGrid w:linePitch="360"/>
        </w:sectPr>
      </w:pPr>
      <w:r>
        <w:rPr>
          <w:noProof/>
        </w:rPr>
        <mc:AlternateContent>
          <mc:Choice Requires="wps">
            <w:drawing>
              <wp:anchor distT="0" distB="0" distL="114300" distR="114300" simplePos="0" relativeHeight="251658240" behindDoc="0" locked="0" layoutInCell="1" allowOverlap="1" wp14:anchorId="6F219AC6" wp14:editId="6802113A">
                <wp:simplePos x="0" y="0"/>
                <wp:positionH relativeFrom="column">
                  <wp:posOffset>-370451</wp:posOffset>
                </wp:positionH>
                <wp:positionV relativeFrom="paragraph">
                  <wp:posOffset>1561029</wp:posOffset>
                </wp:positionV>
                <wp:extent cx="6128385" cy="1092807"/>
                <wp:effectExtent l="0" t="0" r="5715" b="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385" cy="1092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2D6B1" w14:textId="69450CEA" w:rsidR="009B1A70" w:rsidRPr="00DF397A" w:rsidRDefault="00495F29" w:rsidP="009B1A70">
                            <w:pPr>
                              <w:ind w:firstLine="0"/>
                              <w:jc w:val="center"/>
                              <w:rPr>
                                <w:rFonts w:cs="Arial"/>
                                <w:b/>
                                <w:bCs/>
                                <w:color w:val="000000"/>
                                <w:sz w:val="48"/>
                                <w:szCs w:val="48"/>
                                <w:lang w:eastAsia="pt-BR"/>
                              </w:rPr>
                            </w:pPr>
                            <w:r>
                              <w:rPr>
                                <w:rFonts w:cs="Arial"/>
                                <w:b/>
                                <w:bCs/>
                                <w:color w:val="000000"/>
                                <w:sz w:val="48"/>
                                <w:szCs w:val="48"/>
                                <w:lang w:eastAsia="pt-BR"/>
                              </w:rPr>
                              <w:t>PLANO DE GERENCIAMENTO DE RESÍDUOS SÓLIDOS - PGRS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19AC6" id="_x0000_t202" coordsize="21600,21600" o:spt="202" path="m,l,21600r21600,l21600,xe">
                <v:stroke joinstyle="miter"/>
                <v:path gradientshapeok="t" o:connecttype="rect"/>
              </v:shapetype>
              <v:shape id="Text Box 4" o:spid="_x0000_s1026" type="#_x0000_t202" style="position:absolute;left:0;text-align:left;margin-left:-29.15pt;margin-top:122.9pt;width:482.55pt;height:8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" stroked="f">
                <v:textbox>
                  <w:txbxContent>
                    <w:p w14:paraId="41D2D6B1" w14:textId="69450CEA" w:rsidR="009B1A70" w:rsidRPr="00DF397A" w:rsidRDefault="00495F29" w:rsidP="009B1A70">
                      <w:pPr>
                        <w:ind w:firstLine="0"/>
                        <w:jc w:val="center"/>
                        <w:rPr>
                          <w:rFonts w:cs="Arial"/>
                          <w:b/>
                          <w:bCs/>
                          <w:color w:val="000000"/>
                          <w:sz w:val="48"/>
                          <w:szCs w:val="48"/>
                          <w:lang w:eastAsia="pt-BR"/>
                        </w:rPr>
                      </w:pPr>
                      <w:r>
                        <w:rPr>
                          <w:rFonts w:cs="Arial"/>
                          <w:b/>
                          <w:bCs/>
                          <w:color w:val="000000"/>
                          <w:sz w:val="48"/>
                          <w:szCs w:val="48"/>
                          <w:lang w:eastAsia="pt-BR"/>
                        </w:rPr>
                        <w:t>PLANO DE GERENCIAMENTO DE RESÍDUOS SÓLIDOS - PGRS</w:t>
                      </w:r>
                    </w:p>
                  </w:txbxContent>
                </v:textbox>
              </v:shape>
            </w:pict>
          </mc:Fallback>
        </mc:AlternateContent>
      </w:r>
      <w:r w:rsidR="007C3B5C">
        <w:rPr>
          <w:noProof/>
        </w:rPr>
        <mc:AlternateContent>
          <mc:Choice Requires="wps">
            <w:drawing>
              <wp:anchor distT="0" distB="0" distL="114300" distR="114300" simplePos="0" relativeHeight="251660288" behindDoc="0" locked="0" layoutInCell="1" allowOverlap="1" wp14:anchorId="75C89D9C" wp14:editId="1BC0AA24">
                <wp:simplePos x="0" y="0"/>
                <wp:positionH relativeFrom="margin">
                  <wp:posOffset>-381000</wp:posOffset>
                </wp:positionH>
                <wp:positionV relativeFrom="paragraph">
                  <wp:posOffset>2770505</wp:posOffset>
                </wp:positionV>
                <wp:extent cx="6139180" cy="764540"/>
                <wp:effectExtent l="0" t="0" r="0" b="0"/>
                <wp:wrapNone/>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180" cy="7645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D92D4" w14:textId="073DEFB0" w:rsidR="009B1A70" w:rsidRDefault="00495F29" w:rsidP="009B1A70">
                            <w:pPr>
                              <w:ind w:firstLine="0"/>
                              <w:jc w:val="center"/>
                              <w:rPr>
                                <w:rFonts w:cs="Arial"/>
                                <w:b/>
                                <w:bCs/>
                                <w:color w:val="000000"/>
                                <w:sz w:val="32"/>
                                <w:szCs w:val="32"/>
                                <w:lang w:eastAsia="pt-BR"/>
                              </w:rPr>
                            </w:pPr>
                            <w:r>
                              <w:rPr>
                                <w:rFonts w:cs="Arial"/>
                                <w:b/>
                                <w:bCs/>
                                <w:color w:val="000000"/>
                                <w:sz w:val="32"/>
                                <w:szCs w:val="32"/>
                                <w:lang w:eastAsia="pt-BR"/>
                              </w:rPr>
                              <w:t>COMPANHIA ENERGÉTICA DO CEARÁ</w:t>
                            </w:r>
                          </w:p>
                          <w:p w14:paraId="1C06C362" w14:textId="57E40600" w:rsidR="009B1A70" w:rsidRDefault="009B1A70" w:rsidP="009B1A70">
                            <w:pPr>
                              <w:ind w:firstLine="0"/>
                              <w:jc w:val="center"/>
                            </w:pPr>
                            <w:r w:rsidRPr="00560C5E">
                              <w:rPr>
                                <w:rFonts w:cs="Arial"/>
                                <w:b/>
                                <w:bCs/>
                                <w:color w:val="000000"/>
                                <w:sz w:val="28"/>
                                <w:szCs w:val="32"/>
                                <w:lang w:eastAsia="pt-BR"/>
                              </w:rPr>
                              <w:t>CNPJ</w:t>
                            </w:r>
                            <w:r>
                              <w:rPr>
                                <w:rFonts w:cs="Arial"/>
                                <w:b/>
                                <w:bCs/>
                                <w:color w:val="000000"/>
                                <w:sz w:val="28"/>
                                <w:szCs w:val="32"/>
                                <w:lang w:eastAsia="pt-BR"/>
                              </w:rPr>
                              <w:t xml:space="preserve"> nº</w:t>
                            </w:r>
                            <w:r w:rsidRPr="00560C5E">
                              <w:rPr>
                                <w:rFonts w:cs="Arial"/>
                                <w:b/>
                                <w:bCs/>
                                <w:color w:val="000000"/>
                                <w:sz w:val="28"/>
                                <w:szCs w:val="32"/>
                                <w:lang w:eastAsia="pt-BR"/>
                              </w:rPr>
                              <w:t xml:space="preserve"> </w:t>
                            </w:r>
                            <w:r w:rsidR="00495F29">
                              <w:rPr>
                                <w:rFonts w:cs="Arial"/>
                                <w:b/>
                                <w:bCs/>
                                <w:color w:val="000000"/>
                                <w:sz w:val="28"/>
                                <w:szCs w:val="32"/>
                                <w:lang w:eastAsia="pt-BR"/>
                              </w:rPr>
                              <w:t>07.047.251/0001-70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89D9C" id="Caixa de Texto 26" o:spid="_x0000_s1027" type="#_x0000_t202" style="position:absolute;left:0;text-align:left;margin-left:-30pt;margin-top:218.15pt;width:483.4pt;height:6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" filled="f" stroked="f" strokeweight=".5pt">
                <v:textbox>
                  <w:txbxContent>
                    <w:p w14:paraId="554D92D4" w14:textId="073DEFB0" w:rsidR="009B1A70" w:rsidRDefault="00495F29" w:rsidP="009B1A70">
                      <w:pPr>
                        <w:ind w:firstLine="0"/>
                        <w:jc w:val="center"/>
                        <w:rPr>
                          <w:rFonts w:cs="Arial"/>
                          <w:b/>
                          <w:bCs/>
                          <w:color w:val="000000"/>
                          <w:sz w:val="32"/>
                          <w:szCs w:val="32"/>
                          <w:lang w:eastAsia="pt-BR"/>
                        </w:rPr>
                      </w:pPr>
                      <w:r>
                        <w:rPr>
                          <w:rFonts w:cs="Arial"/>
                          <w:b/>
                          <w:bCs/>
                          <w:color w:val="000000"/>
                          <w:sz w:val="32"/>
                          <w:szCs w:val="32"/>
                          <w:lang w:eastAsia="pt-BR"/>
                        </w:rPr>
                        <w:t>COMPANHIA ENERGÉTICA DO CEARÁ</w:t>
                      </w:r>
                    </w:p>
                    <w:p w14:paraId="1C06C362" w14:textId="57E40600" w:rsidR="009B1A70" w:rsidRDefault="009B1A70" w:rsidP="009B1A70">
                      <w:pPr>
                        <w:ind w:firstLine="0"/>
                        <w:jc w:val="center"/>
                      </w:pPr>
                      <w:r w:rsidRPr="00560C5E">
                        <w:rPr>
                          <w:rFonts w:cs="Arial"/>
                          <w:b/>
                          <w:bCs/>
                          <w:color w:val="000000"/>
                          <w:sz w:val="28"/>
                          <w:szCs w:val="32"/>
                          <w:lang w:eastAsia="pt-BR"/>
                        </w:rPr>
                        <w:t>CNPJ</w:t>
                      </w:r>
                      <w:r>
                        <w:rPr>
                          <w:rFonts w:cs="Arial"/>
                          <w:b/>
                          <w:bCs/>
                          <w:color w:val="000000"/>
                          <w:sz w:val="28"/>
                          <w:szCs w:val="32"/>
                          <w:lang w:eastAsia="pt-BR"/>
                        </w:rPr>
                        <w:t xml:space="preserve"> nº</w:t>
                      </w:r>
                      <w:r w:rsidRPr="00560C5E">
                        <w:rPr>
                          <w:rFonts w:cs="Arial"/>
                          <w:b/>
                          <w:bCs/>
                          <w:color w:val="000000"/>
                          <w:sz w:val="28"/>
                          <w:szCs w:val="32"/>
                          <w:lang w:eastAsia="pt-BR"/>
                        </w:rPr>
                        <w:t xml:space="preserve"> </w:t>
                      </w:r>
                      <w:r w:rsidR="00495F29">
                        <w:rPr>
                          <w:rFonts w:cs="Arial"/>
                          <w:b/>
                          <w:bCs/>
                          <w:color w:val="000000"/>
                          <w:sz w:val="28"/>
                          <w:szCs w:val="32"/>
                          <w:lang w:eastAsia="pt-BR"/>
                        </w:rPr>
                        <w:t>07.047.251/0001-70</w:t>
                      </w:r>
                    </w:p>
                  </w:txbxContent>
                </v:textbox>
                <w10:wrap anchorx="margin"/>
              </v:shape>
            </w:pict>
          </mc:Fallback>
        </mc:AlternateContent>
      </w:r>
    </w:p>
    <w:p w14:paraId="6E3F77FB" w14:textId="77777777" w:rsidR="009B1A70" w:rsidRDefault="009B1A70" w:rsidP="00A73BCD">
      <w:pPr>
        <w:pStyle w:val="HL1"/>
        <w:sectPr w:rsidR="009B1A70" w:rsidSect="00A73BCD">
          <w:headerReference w:type="default" r:id="rId11"/>
          <w:footerReference w:type="default" r:id="rId12"/>
          <w:pgSz w:w="11906" w:h="16838"/>
          <w:pgMar w:top="1985" w:right="1701" w:bottom="1701" w:left="1701" w:header="708" w:footer="708" w:gutter="0"/>
          <w:cols w:space="708"/>
          <w:docGrid w:linePitch="360"/>
        </w:sectPr>
      </w:pPr>
      <w:bookmarkStart w:id="0" w:name="_Toc90989601"/>
      <w:bookmarkStart w:id="1" w:name="_Toc103949515"/>
    </w:p>
    <w:p w14:paraId="301F1D85" w14:textId="0E05C305" w:rsidR="00DA43A2" w:rsidRPr="00DA43A2" w:rsidRDefault="00495F29" w:rsidP="00DA43A2">
      <w:pPr>
        <w:pStyle w:val="HLTexto"/>
        <w:ind w:firstLine="0"/>
        <w:jc w:val="center"/>
        <w:rPr>
          <w:b/>
          <w:bCs/>
          <w:noProof/>
        </w:rPr>
      </w:pPr>
      <w:r>
        <w:rPr>
          <w:b/>
          <w:bCs/>
          <w:noProof/>
        </w:rPr>
        <w:t>Superintendência Estadual do Meio Ambiente do Ceará - SEMACE</w:t>
      </w:r>
    </w:p>
    <w:p w14:paraId="34BC3D86" w14:textId="77777777" w:rsidR="00DA43A2" w:rsidRPr="00261D8A" w:rsidRDefault="00DA43A2" w:rsidP="00DA43A2">
      <w:pPr>
        <w:pStyle w:val="HLTexto"/>
      </w:pPr>
    </w:p>
    <w:p w14:paraId="34911F16" w14:textId="4F6919EA" w:rsidR="00DA43A2" w:rsidRPr="00DA43A2" w:rsidRDefault="00495F29" w:rsidP="00DA43A2">
      <w:pPr>
        <w:pStyle w:val="HLTexto"/>
        <w:ind w:firstLine="0"/>
        <w:jc w:val="center"/>
        <w:rPr>
          <w:b/>
          <w:sz w:val="40"/>
          <w:szCs w:val="40"/>
        </w:rPr>
      </w:pPr>
      <w:r>
        <w:rPr>
          <w:b/>
          <w:sz w:val="40"/>
          <w:szCs w:val="40"/>
        </w:rPr>
        <w:t>Plano de Gerenciamento de Resíduos Sólidos - PGRS</w:t>
      </w:r>
    </w:p>
    <w:p w14:paraId="3E626DED" w14:textId="77777777" w:rsidR="00DA43A2" w:rsidRPr="00261D8A" w:rsidRDefault="00DA43A2" w:rsidP="00DA43A2">
      <w:pPr>
        <w:pStyle w:val="HLTexto"/>
        <w:rPr>
          <w:noProof/>
        </w:rPr>
      </w:pPr>
    </w:p>
    <w:p w14:paraId="611FFC41" w14:textId="77777777" w:rsidR="00DA43A2" w:rsidRPr="00261D8A" w:rsidRDefault="00DA43A2" w:rsidP="00DA43A2">
      <w:pPr>
        <w:pStyle w:val="HLTexto"/>
        <w:rPr>
          <w:noProof/>
        </w:rPr>
      </w:pPr>
    </w:p>
    <w:p w14:paraId="231D3DAE" w14:textId="77777777" w:rsidR="00DA43A2" w:rsidRPr="00DA43A2" w:rsidRDefault="00DA43A2" w:rsidP="00DA43A2">
      <w:pPr>
        <w:pStyle w:val="HLTexto"/>
        <w:ind w:firstLine="0"/>
        <w:rPr>
          <w:b/>
          <w:bCs/>
          <w:noProof/>
        </w:rPr>
      </w:pPr>
      <w:r w:rsidRPr="00DA43A2">
        <w:rPr>
          <w:b/>
          <w:bCs/>
          <w:noProof/>
        </w:rPr>
        <mc:AlternateContent>
          <mc:Choice Requires="wps">
            <w:drawing>
              <wp:anchor distT="4294967294" distB="4294967294" distL="114300" distR="114300" simplePos="0" relativeHeight="251662336" behindDoc="0" locked="0" layoutInCell="1" allowOverlap="1" wp14:anchorId="3F2CA959" wp14:editId="2F6994CC">
                <wp:simplePos x="0" y="0"/>
                <wp:positionH relativeFrom="margin">
                  <wp:posOffset>-10795</wp:posOffset>
                </wp:positionH>
                <wp:positionV relativeFrom="paragraph">
                  <wp:posOffset>192404</wp:posOffset>
                </wp:positionV>
                <wp:extent cx="3099435" cy="0"/>
                <wp:effectExtent l="0" t="19050" r="5715" b="0"/>
                <wp:wrapNone/>
                <wp:docPr id="453" name="Conector de seta ret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9435" cy="0"/>
                        </a:xfrm>
                        <a:prstGeom prst="straightConnector1">
                          <a:avLst/>
                        </a:prstGeom>
                        <a:noFill/>
                        <a:ln w="28575">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5FF8BC" id="_x0000_t32" coordsize="21600,21600" o:spt="32" o:oned="t" path="m,l21600,21600e" filled="f">
                <v:path arrowok="t" fillok="f" o:connecttype="none"/>
                <o:lock v:ext="edit" shapetype="t"/>
              </v:shapetype>
              <v:shape id="Conector de seta reta 26" o:spid="_x0000_s1026" type="#_x0000_t32" style="position:absolute;margin-left:-.85pt;margin-top:15.15pt;width:244.05pt;height:0;z-index:25166233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" strokecolor="gray" strokeweight="2.25pt">
                <w10:wrap anchorx="margin"/>
              </v:shape>
            </w:pict>
          </mc:Fallback>
        </mc:AlternateContent>
      </w:r>
      <w:r w:rsidRPr="00DA43A2">
        <w:rPr>
          <w:b/>
          <w:bCs/>
          <w:noProof/>
        </w:rPr>
        <w:t>INTERESSADO</w:t>
      </w:r>
    </w:p>
    <w:p w14:paraId="33D3FD8D" w14:textId="29D29CCB" w:rsidR="00DA43A2" w:rsidRPr="007D5BBE" w:rsidRDefault="00495F29" w:rsidP="00DA43A2">
      <w:pPr>
        <w:pStyle w:val="HLTexto"/>
        <w:ind w:firstLine="0"/>
      </w:pPr>
      <w:r>
        <w:t>COMPANHIA ENERGÉTICA DO CEARÁ</w:t>
      </w:r>
    </w:p>
    <w:p w14:paraId="66B2CCAF" w14:textId="3CED1773" w:rsidR="00DA43A2" w:rsidRPr="00BB0157" w:rsidRDefault="00DA43A2" w:rsidP="00DA43A2">
      <w:pPr>
        <w:pStyle w:val="HLTexto"/>
        <w:ind w:firstLine="0"/>
      </w:pPr>
      <w:r w:rsidRPr="00BB0157">
        <w:t>CNPJ</w:t>
      </w:r>
      <w:bookmarkStart w:id="2" w:name="_Hlk26457327"/>
      <w:r>
        <w:t xml:space="preserve"> nº</w:t>
      </w:r>
      <w:r w:rsidRPr="00BB0157">
        <w:t xml:space="preserve"> </w:t>
      </w:r>
      <w:bookmarkEnd w:id="2"/>
      <w:r w:rsidR="00495F29">
        <w:t>07.047.251/0001-70</w:t>
      </w:r>
    </w:p>
    <w:p w14:paraId="746333D5" w14:textId="77777777" w:rsidR="00DA43A2" w:rsidRPr="00261D8A" w:rsidRDefault="00DA43A2" w:rsidP="00DA43A2">
      <w:pPr>
        <w:pStyle w:val="HLTexto"/>
      </w:pPr>
    </w:p>
    <w:p w14:paraId="1CC85F8D" w14:textId="77777777" w:rsidR="00DA43A2" w:rsidRPr="00DA43A2" w:rsidRDefault="00DA43A2" w:rsidP="00DA43A2">
      <w:pPr>
        <w:pStyle w:val="HLTexto"/>
        <w:ind w:firstLine="0"/>
        <w:rPr>
          <w:b/>
          <w:bCs/>
          <w:noProof/>
        </w:rPr>
      </w:pPr>
      <w:r w:rsidRPr="00DA43A2">
        <w:rPr>
          <w:b/>
          <w:bCs/>
          <w:noProof/>
        </w:rPr>
        <mc:AlternateContent>
          <mc:Choice Requires="wps">
            <w:drawing>
              <wp:anchor distT="4294967294" distB="4294967294" distL="114300" distR="114300" simplePos="0" relativeHeight="251663360" behindDoc="0" locked="0" layoutInCell="1" allowOverlap="1" wp14:anchorId="007E2B4F" wp14:editId="035016F9">
                <wp:simplePos x="0" y="0"/>
                <wp:positionH relativeFrom="margin">
                  <wp:align>left</wp:align>
                </wp:positionH>
                <wp:positionV relativeFrom="paragraph">
                  <wp:posOffset>200024</wp:posOffset>
                </wp:positionV>
                <wp:extent cx="3099435" cy="0"/>
                <wp:effectExtent l="0" t="19050" r="5715" b="0"/>
                <wp:wrapNone/>
                <wp:docPr id="195"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9435" cy="0"/>
                        </a:xfrm>
                        <a:prstGeom prst="straightConnector1">
                          <a:avLst/>
                        </a:prstGeom>
                        <a:noFill/>
                        <a:ln w="28575">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4FF258F" id="Conector de seta reta 1" o:spid="_x0000_s1026" type="#_x0000_t32" style="position:absolute;margin-left:0;margin-top:15.75pt;width:244.05pt;height:0;z-index:25166336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" strokecolor="gray" strokeweight="2.25pt">
                <w10:wrap anchorx="margin"/>
              </v:shape>
            </w:pict>
          </mc:Fallback>
        </mc:AlternateContent>
      </w:r>
      <w:r w:rsidRPr="00DA43A2">
        <w:rPr>
          <w:b/>
          <w:bCs/>
          <w:noProof/>
        </w:rPr>
        <w:t>ASSUNTO</w:t>
      </w:r>
    </w:p>
    <w:p w14:paraId="4E0670B9" w14:textId="114DABE0" w:rsidR="00DA43A2" w:rsidRDefault="00495F29" w:rsidP="00DA43A2">
      <w:pPr>
        <w:pStyle w:val="HLTexto"/>
        <w:ind w:right="3684" w:firstLine="0"/>
      </w:pPr>
      <w:r>
        <w:t>Plano de Gerenciamento de Resíduos Sólidos - PGRS</w:t>
      </w:r>
      <w:r w:rsidR="00DA43A2">
        <w:t xml:space="preserve"> d</w:t>
      </w:r>
      <w:r>
        <w:t xml:space="preserve">a Companhia Energética do Ceará </w:t>
      </w:r>
      <w:proofErr w:type="gramStart"/>
      <w:r>
        <w:t>-  ENEL</w:t>
      </w:r>
      <w:proofErr w:type="gramEnd"/>
    </w:p>
    <w:p w14:paraId="681F5481" w14:textId="77777777" w:rsidR="00DA43A2" w:rsidRDefault="00DA43A2" w:rsidP="00DA43A2">
      <w:pPr>
        <w:pStyle w:val="HLTexto"/>
      </w:pPr>
    </w:p>
    <w:p w14:paraId="14F9B6E7" w14:textId="77777777" w:rsidR="00DA43A2" w:rsidRPr="00684A05" w:rsidRDefault="00DA43A2" w:rsidP="00684A05">
      <w:pPr>
        <w:pStyle w:val="HLTexto"/>
        <w:ind w:firstLine="0"/>
        <w:rPr>
          <w:b/>
          <w:bCs/>
          <w:noProof/>
        </w:rPr>
      </w:pPr>
      <w:r w:rsidRPr="00684A05">
        <w:rPr>
          <w:b/>
          <w:bCs/>
          <w:noProof/>
        </w:rPr>
        <mc:AlternateContent>
          <mc:Choice Requires="wps">
            <w:drawing>
              <wp:anchor distT="4294967294" distB="4294967294" distL="114300" distR="114300" simplePos="0" relativeHeight="251664384" behindDoc="0" locked="0" layoutInCell="1" allowOverlap="1" wp14:anchorId="328DF473" wp14:editId="0AE7A247">
                <wp:simplePos x="0" y="0"/>
                <wp:positionH relativeFrom="margin">
                  <wp:posOffset>-10795</wp:posOffset>
                </wp:positionH>
                <wp:positionV relativeFrom="paragraph">
                  <wp:posOffset>192404</wp:posOffset>
                </wp:positionV>
                <wp:extent cx="3099435" cy="0"/>
                <wp:effectExtent l="0" t="19050" r="5715" b="0"/>
                <wp:wrapNone/>
                <wp:docPr id="197" name="Conector de seta ret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9435" cy="0"/>
                        </a:xfrm>
                        <a:prstGeom prst="straightConnector1">
                          <a:avLst/>
                        </a:prstGeom>
                        <a:noFill/>
                        <a:ln w="28575">
                          <a:solidFill>
                            <a:srgbClr val="80808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281EEA2" id="Conector de seta reta 26" o:spid="_x0000_s1026" type="#_x0000_t32" style="position:absolute;margin-left:-.85pt;margin-top:15.15pt;width:244.05pt;height:0;z-index:25166438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" strokecolor="gray" strokeweight="2.25pt">
                <w10:wrap anchorx="margin"/>
              </v:shape>
            </w:pict>
          </mc:Fallback>
        </mc:AlternateContent>
      </w:r>
      <w:r w:rsidRPr="00684A05">
        <w:rPr>
          <w:b/>
          <w:bCs/>
          <w:noProof/>
        </w:rPr>
        <w:t>RESPONSABILIDADE TÉCNICA</w:t>
      </w:r>
    </w:p>
    <w:p w14:paraId="4AEA6DD2" w14:textId="77777777" w:rsidR="00DA43A2" w:rsidRPr="007D5BBE" w:rsidRDefault="00DA43A2" w:rsidP="00684A05">
      <w:pPr>
        <w:pStyle w:val="HLTexto"/>
        <w:ind w:firstLine="0"/>
      </w:pPr>
      <w:r>
        <w:t>HL SOLUÇÕES AMBIENTAIS LTDA</w:t>
      </w:r>
    </w:p>
    <w:p w14:paraId="1E83EA15" w14:textId="26CE2D5A" w:rsidR="00DA43A2" w:rsidRPr="00BB0157" w:rsidRDefault="00DA43A2" w:rsidP="00684A05">
      <w:pPr>
        <w:pStyle w:val="HLTexto"/>
        <w:ind w:firstLine="0"/>
      </w:pPr>
      <w:r w:rsidRPr="00BB0157">
        <w:t>CNPJ</w:t>
      </w:r>
      <w:r>
        <w:t xml:space="preserve"> nº</w:t>
      </w:r>
      <w:r w:rsidRPr="00BB0157">
        <w:t xml:space="preserve"> </w:t>
      </w:r>
      <w:r w:rsidR="00495F29">
        <w:t>20.662.963/0001-68</w:t>
      </w:r>
    </w:p>
    <w:p w14:paraId="45B7E478" w14:textId="77777777" w:rsidR="00DA43A2" w:rsidRPr="00261D8A" w:rsidRDefault="00DA43A2" w:rsidP="00105D0D">
      <w:pPr>
        <w:pStyle w:val="QuadroseTabelas"/>
      </w:pPr>
    </w:p>
    <w:p w14:paraId="3AC4BC51" w14:textId="77777777" w:rsidR="00DA43A2" w:rsidRDefault="00DA43A2" w:rsidP="00DA43A2">
      <w:pPr>
        <w:pStyle w:val="HLTexto"/>
      </w:pPr>
    </w:p>
    <w:p w14:paraId="28793868" w14:textId="77777777" w:rsidR="00DA43A2" w:rsidRDefault="00DA43A2" w:rsidP="00DA43A2">
      <w:pPr>
        <w:pStyle w:val="HLTexto"/>
      </w:pPr>
    </w:p>
    <w:p w14:paraId="0EC24C4F" w14:textId="77777777" w:rsidR="00DA43A2" w:rsidRDefault="00DA43A2" w:rsidP="00DA43A2">
      <w:pPr>
        <w:pStyle w:val="HLTexto"/>
      </w:pPr>
    </w:p>
    <w:p w14:paraId="4EF63130" w14:textId="7A95E3CE" w:rsidR="00DA43A2" w:rsidRDefault="00DA43A2" w:rsidP="00DA43A2">
      <w:pPr>
        <w:pStyle w:val="HLTexto"/>
      </w:pPr>
    </w:p>
    <w:p w14:paraId="63513CDC" w14:textId="77777777" w:rsidR="00684A05" w:rsidRDefault="00684A05" w:rsidP="00DA43A2">
      <w:pPr>
        <w:pStyle w:val="HLTexto"/>
      </w:pPr>
    </w:p>
    <w:p w14:paraId="55C9EB02" w14:textId="77777777" w:rsidR="00DA43A2" w:rsidRPr="00261D8A" w:rsidRDefault="00DA43A2" w:rsidP="00DA43A2">
      <w:pPr>
        <w:pStyle w:val="HLTexto"/>
      </w:pPr>
    </w:p>
    <w:p w14:paraId="3E498D22" w14:textId="77777777" w:rsidR="00DA43A2" w:rsidRPr="00261D8A" w:rsidRDefault="00DA43A2" w:rsidP="00684A05">
      <w:pPr>
        <w:pStyle w:val="HLTexto"/>
        <w:jc w:val="center"/>
        <w:rPr>
          <w:bCs/>
        </w:rPr>
      </w:pPr>
    </w:p>
    <w:p w14:paraId="26B8304A" w14:textId="0D26F51D" w:rsidR="00DA43A2" w:rsidRPr="00495F29" w:rsidRDefault="00495F29" w:rsidP="00684A05">
      <w:pPr>
        <w:pStyle w:val="HLTexto"/>
        <w:ind w:firstLine="0"/>
        <w:jc w:val="center"/>
        <w:rPr>
          <w:b/>
        </w:rPr>
      </w:pPr>
      <w:r w:rsidRPr="00495F29">
        <w:rPr>
          <w:b/>
        </w:rPr>
        <w:t>AGOSTO</w:t>
      </w:r>
    </w:p>
    <w:p w14:paraId="03213FAF" w14:textId="1950FB42" w:rsidR="00DA43A2" w:rsidRPr="00684A05" w:rsidRDefault="00495F29" w:rsidP="00684A05">
      <w:pPr>
        <w:pStyle w:val="HLTexto"/>
        <w:ind w:firstLine="0"/>
        <w:jc w:val="center"/>
        <w:rPr>
          <w:b/>
        </w:rPr>
      </w:pPr>
      <w:r>
        <w:rPr>
          <w:b/>
        </w:rPr>
        <w:t>2022</w:t>
      </w:r>
    </w:p>
    <w:p w14:paraId="2D94C3EA" w14:textId="77777777" w:rsidR="00DA43A2" w:rsidRPr="00684A05" w:rsidRDefault="00DA43A2" w:rsidP="00684A05">
      <w:pPr>
        <w:pStyle w:val="HLTexto"/>
        <w:ind w:firstLine="0"/>
        <w:jc w:val="center"/>
        <w:rPr>
          <w:b/>
        </w:rPr>
        <w:sectPr w:rsidR="00DA43A2" w:rsidRPr="00684A05" w:rsidSect="00DA43A2">
          <w:headerReference w:type="default" r:id="rId13"/>
          <w:footerReference w:type="default" r:id="rId14"/>
          <w:type w:val="continuous"/>
          <w:pgSz w:w="11906" w:h="16838"/>
          <w:pgMar w:top="1701" w:right="1701" w:bottom="1701" w:left="1701" w:header="737" w:footer="680" w:gutter="0"/>
          <w:pgNumType w:fmt="lowerRoman" w:start="1"/>
          <w:cols w:space="708"/>
          <w:docGrid w:linePitch="360"/>
        </w:sectPr>
      </w:pPr>
      <w:r w:rsidRPr="00684A05">
        <w:rPr>
          <w:b/>
        </w:rPr>
        <w:t>Fortaleza - Ceará</w:t>
      </w:r>
      <w:bookmarkStart w:id="3" w:name="_Hlk21006990"/>
      <w:bookmarkStart w:id="4" w:name="_Hlk21007087"/>
    </w:p>
    <w:bookmarkEnd w:id="3"/>
    <w:bookmarkEnd w:id="4"/>
    <w:p w14:paraId="4DBC919E" w14:textId="2CBC5992" w:rsidR="00DA43A2" w:rsidRDefault="00DA43A2" w:rsidP="00DA43A2">
      <w:pPr>
        <w:pStyle w:val="HLTexto"/>
      </w:pPr>
      <w:r>
        <w:lastRenderedPageBreak/>
        <w:br w:type="page"/>
      </w:r>
    </w:p>
    <w:p w14:paraId="56B47030" w14:textId="77777777" w:rsidR="00684A05" w:rsidRDefault="00684A05" w:rsidP="00DA43A2">
      <w:pPr>
        <w:pStyle w:val="HLTexto"/>
      </w:pPr>
    </w:p>
    <w:p w14:paraId="445DA6FA" w14:textId="77777777" w:rsidR="00684A05" w:rsidRDefault="00684A05" w:rsidP="00DA43A2">
      <w:pPr>
        <w:pStyle w:val="HLTexto"/>
      </w:pPr>
    </w:p>
    <w:sdt>
      <w:sdtPr>
        <w:rPr>
          <w:rFonts w:ascii="Arial" w:eastAsiaTheme="minorHAnsi" w:hAnsi="Arial" w:cstheme="minorBidi"/>
          <w:color w:val="000000" w:themeColor="text1"/>
          <w:sz w:val="24"/>
          <w:szCs w:val="22"/>
          <w:lang w:eastAsia="en-US"/>
        </w:rPr>
        <w:id w:val="-726537402"/>
        <w:docPartObj>
          <w:docPartGallery w:val="Table of Contents"/>
          <w:docPartUnique/>
        </w:docPartObj>
      </w:sdtPr>
      <w:sdtEndPr>
        <w:rPr>
          <w:b/>
          <w:bCs/>
        </w:rPr>
      </w:sdtEndPr>
      <w:sdtContent>
        <w:p w14:paraId="5B273153" w14:textId="4288AF92" w:rsidR="00684A05" w:rsidRPr="00684A05" w:rsidRDefault="00684A05" w:rsidP="00684A05">
          <w:pPr>
            <w:pStyle w:val="CabealhodoSumrio"/>
            <w:jc w:val="center"/>
            <w:rPr>
              <w:rFonts w:ascii="Arial" w:hAnsi="Arial" w:cs="Arial"/>
              <w:b/>
              <w:bCs/>
              <w:color w:val="000000" w:themeColor="text1"/>
              <w:sz w:val="24"/>
              <w:szCs w:val="24"/>
            </w:rPr>
          </w:pPr>
          <w:r w:rsidRPr="00684A05">
            <w:rPr>
              <w:rFonts w:ascii="Arial" w:hAnsi="Arial" w:cs="Arial"/>
              <w:b/>
              <w:bCs/>
              <w:color w:val="000000" w:themeColor="text1"/>
              <w:sz w:val="24"/>
              <w:szCs w:val="24"/>
            </w:rPr>
            <w:t>SUMÁRIO</w:t>
          </w:r>
        </w:p>
        <w:p w14:paraId="724CD9E7" w14:textId="41B26629" w:rsidR="00684A05" w:rsidRDefault="00684A05">
          <w:pPr>
            <w:pStyle w:val="Sumrio1"/>
            <w:rPr>
              <w:rFonts w:asciiTheme="minorHAnsi" w:eastAsiaTheme="minorEastAsia" w:hAnsiTheme="minorHAnsi"/>
              <w:noProof/>
              <w:color w:val="auto"/>
              <w:sz w:val="22"/>
              <w:lang w:eastAsia="pt-BR"/>
            </w:rPr>
          </w:pPr>
          <w:r>
            <w:fldChar w:fldCharType="begin"/>
          </w:r>
          <w:r>
            <w:instrText xml:space="preserve"> TOC \o "1-3" \h \z \u </w:instrText>
          </w:r>
          <w:r>
            <w:fldChar w:fldCharType="separate"/>
          </w:r>
          <w:hyperlink w:anchor="_Toc106006759" w:history="1">
            <w:r w:rsidRPr="005C1A46">
              <w:rPr>
                <w:rStyle w:val="Hyperlink"/>
                <w:noProof/>
              </w:rPr>
              <w:t>1</w:t>
            </w:r>
            <w:r>
              <w:rPr>
                <w:rFonts w:asciiTheme="minorHAnsi" w:eastAsiaTheme="minorEastAsia" w:hAnsiTheme="minorHAnsi"/>
                <w:noProof/>
                <w:color w:val="auto"/>
                <w:sz w:val="22"/>
                <w:lang w:eastAsia="pt-BR"/>
              </w:rPr>
              <w:tab/>
            </w:r>
            <w:r w:rsidRPr="005C1A46">
              <w:rPr>
                <w:rStyle w:val="Hyperlink"/>
                <w:noProof/>
              </w:rPr>
              <w:t>IDENTIFICAÇÃO</w:t>
            </w:r>
            <w:r>
              <w:rPr>
                <w:noProof/>
                <w:webHidden/>
              </w:rPr>
              <w:tab/>
            </w:r>
            <w:r>
              <w:rPr>
                <w:noProof/>
                <w:webHidden/>
              </w:rPr>
              <w:fldChar w:fldCharType="begin"/>
            </w:r>
            <w:r>
              <w:rPr>
                <w:noProof/>
                <w:webHidden/>
              </w:rPr>
              <w:instrText xml:space="preserve"> PAGEREF _Toc106006759 \h </w:instrText>
            </w:r>
            <w:r>
              <w:rPr>
                <w:noProof/>
                <w:webHidden/>
              </w:rPr>
            </w:r>
            <w:r>
              <w:rPr>
                <w:noProof/>
                <w:webHidden/>
              </w:rPr>
              <w:fldChar w:fldCharType="separate"/>
            </w:r>
            <w:r>
              <w:rPr>
                <w:noProof/>
                <w:webHidden/>
              </w:rPr>
              <w:t>5</w:t>
            </w:r>
            <w:r>
              <w:rPr>
                <w:noProof/>
                <w:webHidden/>
              </w:rPr>
              <w:fldChar w:fldCharType="end"/>
            </w:r>
          </w:hyperlink>
        </w:p>
        <w:p w14:paraId="09506317" w14:textId="3C8EE87F" w:rsidR="00684A05" w:rsidRDefault="006160B8">
          <w:pPr>
            <w:pStyle w:val="Sumrio2"/>
            <w:rPr>
              <w:rFonts w:asciiTheme="minorHAnsi" w:eastAsiaTheme="minorEastAsia" w:hAnsiTheme="minorHAnsi"/>
              <w:noProof/>
              <w:color w:val="auto"/>
              <w:sz w:val="22"/>
              <w:lang w:eastAsia="pt-BR"/>
            </w:rPr>
          </w:pPr>
          <w:hyperlink w:anchor="_Toc106006760" w:history="1">
            <w:r w:rsidR="00684A05" w:rsidRPr="005C1A46">
              <w:rPr>
                <w:rStyle w:val="Hyperlink"/>
                <w:noProof/>
              </w:rPr>
              <w:t>1.1</w:t>
            </w:r>
            <w:r w:rsidR="00684A05">
              <w:rPr>
                <w:rFonts w:asciiTheme="minorHAnsi" w:eastAsiaTheme="minorEastAsia" w:hAnsiTheme="minorHAnsi"/>
                <w:noProof/>
                <w:color w:val="auto"/>
                <w:sz w:val="22"/>
                <w:lang w:eastAsia="pt-BR"/>
              </w:rPr>
              <w:tab/>
            </w:r>
            <w:r w:rsidR="00684A05" w:rsidRPr="005C1A46">
              <w:rPr>
                <w:rStyle w:val="Hyperlink"/>
                <w:noProof/>
              </w:rPr>
              <w:t>do Empreendedor</w:t>
            </w:r>
            <w:r w:rsidR="00684A05">
              <w:rPr>
                <w:noProof/>
                <w:webHidden/>
              </w:rPr>
              <w:tab/>
            </w:r>
            <w:r w:rsidR="00684A05">
              <w:rPr>
                <w:noProof/>
                <w:webHidden/>
              </w:rPr>
              <w:fldChar w:fldCharType="begin"/>
            </w:r>
            <w:r w:rsidR="00684A05">
              <w:rPr>
                <w:noProof/>
                <w:webHidden/>
              </w:rPr>
              <w:instrText xml:space="preserve"> PAGEREF _Toc106006760 \h </w:instrText>
            </w:r>
            <w:r w:rsidR="00684A05">
              <w:rPr>
                <w:noProof/>
                <w:webHidden/>
              </w:rPr>
            </w:r>
            <w:r w:rsidR="00684A05">
              <w:rPr>
                <w:noProof/>
                <w:webHidden/>
              </w:rPr>
              <w:fldChar w:fldCharType="separate"/>
            </w:r>
            <w:r w:rsidR="00684A05">
              <w:rPr>
                <w:noProof/>
                <w:webHidden/>
              </w:rPr>
              <w:t>5</w:t>
            </w:r>
            <w:r w:rsidR="00684A05">
              <w:rPr>
                <w:noProof/>
                <w:webHidden/>
              </w:rPr>
              <w:fldChar w:fldCharType="end"/>
            </w:r>
          </w:hyperlink>
        </w:p>
        <w:p w14:paraId="6BF619AF" w14:textId="479A4D35" w:rsidR="00684A05" w:rsidRDefault="006160B8">
          <w:pPr>
            <w:pStyle w:val="Sumrio2"/>
            <w:rPr>
              <w:rFonts w:asciiTheme="minorHAnsi" w:eastAsiaTheme="minorEastAsia" w:hAnsiTheme="minorHAnsi"/>
              <w:noProof/>
              <w:color w:val="auto"/>
              <w:sz w:val="22"/>
              <w:lang w:eastAsia="pt-BR"/>
            </w:rPr>
          </w:pPr>
          <w:hyperlink w:anchor="_Toc106006761" w:history="1">
            <w:r w:rsidR="00684A05" w:rsidRPr="005C1A46">
              <w:rPr>
                <w:rStyle w:val="Hyperlink"/>
                <w:noProof/>
              </w:rPr>
              <w:t>1.2</w:t>
            </w:r>
            <w:r w:rsidR="00684A05">
              <w:rPr>
                <w:rFonts w:asciiTheme="minorHAnsi" w:eastAsiaTheme="minorEastAsia" w:hAnsiTheme="minorHAnsi"/>
                <w:noProof/>
                <w:color w:val="auto"/>
                <w:sz w:val="22"/>
                <w:lang w:eastAsia="pt-BR"/>
              </w:rPr>
              <w:tab/>
            </w:r>
            <w:r w:rsidR="00684A05" w:rsidRPr="005C1A46">
              <w:rPr>
                <w:rStyle w:val="Hyperlink"/>
                <w:noProof/>
              </w:rPr>
              <w:t>do Empreendimento</w:t>
            </w:r>
            <w:r w:rsidR="00684A05">
              <w:rPr>
                <w:noProof/>
                <w:webHidden/>
              </w:rPr>
              <w:tab/>
            </w:r>
            <w:r w:rsidR="00684A05">
              <w:rPr>
                <w:noProof/>
                <w:webHidden/>
              </w:rPr>
              <w:fldChar w:fldCharType="begin"/>
            </w:r>
            <w:r w:rsidR="00684A05">
              <w:rPr>
                <w:noProof/>
                <w:webHidden/>
              </w:rPr>
              <w:instrText xml:space="preserve"> PAGEREF _Toc106006761 \h </w:instrText>
            </w:r>
            <w:r w:rsidR="00684A05">
              <w:rPr>
                <w:noProof/>
                <w:webHidden/>
              </w:rPr>
            </w:r>
            <w:r w:rsidR="00684A05">
              <w:rPr>
                <w:noProof/>
                <w:webHidden/>
              </w:rPr>
              <w:fldChar w:fldCharType="separate"/>
            </w:r>
            <w:r w:rsidR="00684A05">
              <w:rPr>
                <w:noProof/>
                <w:webHidden/>
              </w:rPr>
              <w:t>5</w:t>
            </w:r>
            <w:r w:rsidR="00684A05">
              <w:rPr>
                <w:noProof/>
                <w:webHidden/>
              </w:rPr>
              <w:fldChar w:fldCharType="end"/>
            </w:r>
          </w:hyperlink>
        </w:p>
        <w:p w14:paraId="5B442E7B" w14:textId="58EF0A8C" w:rsidR="00684A05" w:rsidRDefault="006160B8">
          <w:pPr>
            <w:pStyle w:val="Sumrio2"/>
            <w:rPr>
              <w:rFonts w:asciiTheme="minorHAnsi" w:eastAsiaTheme="minorEastAsia" w:hAnsiTheme="minorHAnsi"/>
              <w:noProof/>
              <w:color w:val="auto"/>
              <w:sz w:val="22"/>
              <w:lang w:eastAsia="pt-BR"/>
            </w:rPr>
          </w:pPr>
          <w:hyperlink w:anchor="_Toc106006762" w:history="1">
            <w:r w:rsidR="00684A05" w:rsidRPr="005C1A46">
              <w:rPr>
                <w:rStyle w:val="Hyperlink"/>
                <w:noProof/>
              </w:rPr>
              <w:t>1.3</w:t>
            </w:r>
            <w:r w:rsidR="00684A05">
              <w:rPr>
                <w:rFonts w:asciiTheme="minorHAnsi" w:eastAsiaTheme="minorEastAsia" w:hAnsiTheme="minorHAnsi"/>
                <w:noProof/>
                <w:color w:val="auto"/>
                <w:sz w:val="22"/>
                <w:lang w:eastAsia="pt-BR"/>
              </w:rPr>
              <w:tab/>
            </w:r>
            <w:r w:rsidR="00684A05" w:rsidRPr="005C1A46">
              <w:rPr>
                <w:rStyle w:val="Hyperlink"/>
                <w:noProof/>
              </w:rPr>
              <w:t xml:space="preserve">do Responsável pela elaboração do </w:t>
            </w:r>
            <w:r w:rsidR="00684A05" w:rsidRPr="005C1A46">
              <w:rPr>
                <w:rStyle w:val="Hyperlink"/>
                <w:noProof/>
                <w:highlight w:val="yellow"/>
              </w:rPr>
              <w:t>XXX</w:t>
            </w:r>
            <w:r w:rsidR="00684A05">
              <w:rPr>
                <w:noProof/>
                <w:webHidden/>
              </w:rPr>
              <w:tab/>
            </w:r>
            <w:r w:rsidR="00684A05">
              <w:rPr>
                <w:noProof/>
                <w:webHidden/>
              </w:rPr>
              <w:fldChar w:fldCharType="begin"/>
            </w:r>
            <w:r w:rsidR="00684A05">
              <w:rPr>
                <w:noProof/>
                <w:webHidden/>
              </w:rPr>
              <w:instrText xml:space="preserve"> PAGEREF _Toc106006762 \h </w:instrText>
            </w:r>
            <w:r w:rsidR="00684A05">
              <w:rPr>
                <w:noProof/>
                <w:webHidden/>
              </w:rPr>
            </w:r>
            <w:r w:rsidR="00684A05">
              <w:rPr>
                <w:noProof/>
                <w:webHidden/>
              </w:rPr>
              <w:fldChar w:fldCharType="separate"/>
            </w:r>
            <w:r w:rsidR="00684A05">
              <w:rPr>
                <w:noProof/>
                <w:webHidden/>
              </w:rPr>
              <w:t>6</w:t>
            </w:r>
            <w:r w:rsidR="00684A05">
              <w:rPr>
                <w:noProof/>
                <w:webHidden/>
              </w:rPr>
              <w:fldChar w:fldCharType="end"/>
            </w:r>
          </w:hyperlink>
        </w:p>
        <w:p w14:paraId="50C4FCB2" w14:textId="6588B363" w:rsidR="00684A05" w:rsidRDefault="00684A05" w:rsidP="00684A05">
          <w:r>
            <w:rPr>
              <w:b/>
              <w:bCs/>
            </w:rPr>
            <w:fldChar w:fldCharType="end"/>
          </w:r>
        </w:p>
      </w:sdtContent>
    </w:sdt>
    <w:p w14:paraId="064E8F4B" w14:textId="1554D9B5" w:rsidR="00684A05" w:rsidRDefault="00684A05" w:rsidP="00684A05">
      <w:pPr>
        <w:pStyle w:val="HLTexto"/>
        <w:ind w:firstLine="0"/>
      </w:pPr>
    </w:p>
    <w:p w14:paraId="7330B5CA" w14:textId="77777777" w:rsidR="00684A05" w:rsidRDefault="00684A05" w:rsidP="00684A05">
      <w:pPr>
        <w:pStyle w:val="HLTexto"/>
        <w:ind w:firstLine="0"/>
      </w:pPr>
    </w:p>
    <w:p w14:paraId="4E56DF8E" w14:textId="6453811D" w:rsidR="00684A05" w:rsidRDefault="00684A05" w:rsidP="00DA43A2">
      <w:pPr>
        <w:pStyle w:val="HLTexto"/>
      </w:pPr>
      <w:r>
        <w:br w:type="page"/>
      </w:r>
    </w:p>
    <w:p w14:paraId="007EAE5A" w14:textId="37944234" w:rsidR="00A73BCD" w:rsidRDefault="00A73BCD" w:rsidP="00A73BCD">
      <w:pPr>
        <w:pStyle w:val="HL1"/>
      </w:pPr>
      <w:bookmarkStart w:id="5" w:name="_Toc106006694"/>
      <w:bookmarkStart w:id="6" w:name="_Toc106006759"/>
      <w:r w:rsidRPr="00261D8A">
        <w:lastRenderedPageBreak/>
        <w:t>IDENTIFICAÇÃO</w:t>
      </w:r>
      <w:bookmarkEnd w:id="0"/>
      <w:bookmarkEnd w:id="1"/>
      <w:bookmarkEnd w:id="5"/>
      <w:bookmarkEnd w:id="6"/>
      <w:r w:rsidRPr="00261D8A">
        <w:t xml:space="preserve"> </w:t>
      </w:r>
    </w:p>
    <w:p w14:paraId="16F375C2" w14:textId="77777777" w:rsidR="00A73BCD" w:rsidRPr="00CF6E08" w:rsidRDefault="00A73BCD" w:rsidP="00A73BCD"/>
    <w:p w14:paraId="14F95CC3" w14:textId="77777777" w:rsidR="00A73BCD" w:rsidRPr="00261D8A" w:rsidRDefault="00A73BCD" w:rsidP="00A73BCD">
      <w:pPr>
        <w:pStyle w:val="HL12"/>
      </w:pPr>
      <w:bookmarkStart w:id="7" w:name="_Toc90989602"/>
      <w:bookmarkStart w:id="8" w:name="_Toc103949516"/>
      <w:bookmarkStart w:id="9" w:name="_Toc106006695"/>
      <w:bookmarkStart w:id="10" w:name="_Toc106006760"/>
      <w:r>
        <w:t xml:space="preserve">do </w:t>
      </w:r>
      <w:r w:rsidRPr="00261D8A">
        <w:t>Empreendedor</w:t>
      </w:r>
      <w:bookmarkEnd w:id="7"/>
      <w:bookmarkEnd w:id="8"/>
      <w:bookmarkEnd w:id="9"/>
      <w:bookmarkEnd w:id="10"/>
    </w:p>
    <w:p w14:paraId="3D68562E" w14:textId="77777777" w:rsidR="00A73BCD" w:rsidRDefault="00A73BCD" w:rsidP="00774A5E">
      <w:pPr>
        <w:pStyle w:val="HLTexto"/>
        <w:ind w:left="993" w:hanging="284"/>
      </w:pPr>
    </w:p>
    <w:p w14:paraId="66BF00C8" w14:textId="550BA753" w:rsidR="00A73BCD" w:rsidRPr="00774A5E" w:rsidRDefault="00A73BCD" w:rsidP="00774A5E">
      <w:pPr>
        <w:pStyle w:val="HLTexto"/>
        <w:numPr>
          <w:ilvl w:val="0"/>
          <w:numId w:val="13"/>
        </w:numPr>
        <w:ind w:left="993" w:hanging="284"/>
        <w:rPr>
          <w:b/>
          <w:bCs/>
        </w:rPr>
      </w:pPr>
      <w:r w:rsidRPr="00774A5E">
        <w:rPr>
          <w:b/>
          <w:bCs/>
        </w:rPr>
        <w:t>Razão Social</w:t>
      </w:r>
    </w:p>
    <w:p w14:paraId="488DE78D" w14:textId="79897297" w:rsidR="00A73BCD" w:rsidRDefault="00495F29" w:rsidP="00774A5E">
      <w:pPr>
        <w:pStyle w:val="HLTexto"/>
        <w:ind w:left="993" w:firstLine="0"/>
      </w:pPr>
      <w:r>
        <w:t>COMPAN</w:t>
      </w:r>
      <w:r w:rsidR="001236CC">
        <w:t>HIA ENERGÉTICA DO CEARÁ</w:t>
      </w:r>
    </w:p>
    <w:p w14:paraId="376F29E4" w14:textId="3D6D2146" w:rsidR="001236CC" w:rsidRPr="00774A5E" w:rsidRDefault="001236CC" w:rsidP="001236CC">
      <w:pPr>
        <w:pStyle w:val="HLTexto"/>
        <w:numPr>
          <w:ilvl w:val="0"/>
          <w:numId w:val="13"/>
        </w:numPr>
        <w:ind w:left="993" w:hanging="284"/>
        <w:rPr>
          <w:b/>
          <w:bCs/>
        </w:rPr>
      </w:pPr>
      <w:r>
        <w:rPr>
          <w:b/>
          <w:bCs/>
        </w:rPr>
        <w:t>Nome Fantasia</w:t>
      </w:r>
    </w:p>
    <w:p w14:paraId="3EA6E3D3" w14:textId="0D3A2364" w:rsidR="001236CC" w:rsidRDefault="001236CC" w:rsidP="001236CC">
      <w:pPr>
        <w:pStyle w:val="HLTexto"/>
        <w:ind w:left="993" w:firstLine="0"/>
      </w:pPr>
      <w:r>
        <w:t>ENEL Distribuição do Ceará</w:t>
      </w:r>
    </w:p>
    <w:p w14:paraId="06F8DF79" w14:textId="77777777" w:rsidR="00A73BCD" w:rsidRPr="00774A5E" w:rsidRDefault="00A73BCD" w:rsidP="00774A5E">
      <w:pPr>
        <w:pStyle w:val="HLTexto"/>
        <w:numPr>
          <w:ilvl w:val="0"/>
          <w:numId w:val="13"/>
        </w:numPr>
        <w:ind w:left="993" w:hanging="284"/>
        <w:rPr>
          <w:b/>
          <w:bCs/>
        </w:rPr>
      </w:pPr>
      <w:r w:rsidRPr="00774A5E">
        <w:rPr>
          <w:b/>
          <w:bCs/>
        </w:rPr>
        <w:t>Inscrição no CNPJ</w:t>
      </w:r>
    </w:p>
    <w:p w14:paraId="14A1D0DE" w14:textId="3E3D947D" w:rsidR="00A73BCD" w:rsidRPr="00095FEF" w:rsidRDefault="001236CC" w:rsidP="00774A5E">
      <w:pPr>
        <w:pStyle w:val="HLTexto"/>
        <w:ind w:left="993" w:firstLine="0"/>
      </w:pPr>
      <w:r>
        <w:t>07.047.251/0001-70</w:t>
      </w:r>
    </w:p>
    <w:p w14:paraId="1ED6990F" w14:textId="77777777" w:rsidR="00A73BCD" w:rsidRPr="00774A5E" w:rsidRDefault="00A73BCD" w:rsidP="00774A5E">
      <w:pPr>
        <w:pStyle w:val="HLTexto"/>
        <w:numPr>
          <w:ilvl w:val="0"/>
          <w:numId w:val="13"/>
        </w:numPr>
        <w:ind w:left="993" w:hanging="284"/>
        <w:rPr>
          <w:b/>
          <w:bCs/>
        </w:rPr>
      </w:pPr>
      <w:r w:rsidRPr="00774A5E">
        <w:rPr>
          <w:b/>
          <w:bCs/>
        </w:rPr>
        <w:t>Natureza</w:t>
      </w:r>
      <w:r w:rsidRPr="00261D8A">
        <w:t xml:space="preserve"> </w:t>
      </w:r>
      <w:r w:rsidRPr="00774A5E">
        <w:rPr>
          <w:b/>
          <w:bCs/>
        </w:rPr>
        <w:t>Jurídica</w:t>
      </w:r>
    </w:p>
    <w:p w14:paraId="29BAA812" w14:textId="56093E55" w:rsidR="00A73BCD" w:rsidRPr="00095FEF" w:rsidRDefault="001236CC" w:rsidP="00774A5E">
      <w:pPr>
        <w:pStyle w:val="HLTexto"/>
        <w:ind w:left="993" w:firstLine="0"/>
        <w:rPr>
          <w:bCs/>
        </w:rPr>
      </w:pPr>
      <w:r>
        <w:rPr>
          <w:bCs/>
        </w:rPr>
        <w:t>Sociedade Anônima Aberta</w:t>
      </w:r>
    </w:p>
    <w:p w14:paraId="78CE8949" w14:textId="77777777" w:rsidR="00A73BCD" w:rsidRPr="00774A5E" w:rsidRDefault="00A73BCD" w:rsidP="00774A5E">
      <w:pPr>
        <w:pStyle w:val="HLTexto"/>
        <w:numPr>
          <w:ilvl w:val="0"/>
          <w:numId w:val="13"/>
        </w:numPr>
        <w:ind w:left="993" w:hanging="284"/>
        <w:rPr>
          <w:b/>
          <w:bCs/>
        </w:rPr>
      </w:pPr>
      <w:r w:rsidRPr="00774A5E">
        <w:rPr>
          <w:b/>
          <w:bCs/>
        </w:rPr>
        <w:t>Atividade Principal</w:t>
      </w:r>
    </w:p>
    <w:p w14:paraId="2675B20D" w14:textId="4BD55673" w:rsidR="00A73BCD" w:rsidRPr="00261D8A" w:rsidRDefault="001236CC" w:rsidP="00774A5E">
      <w:pPr>
        <w:pStyle w:val="HLTexto"/>
        <w:ind w:left="993" w:firstLine="0"/>
      </w:pPr>
      <w:r>
        <w:rPr>
          <w:shd w:val="clear" w:color="auto" w:fill="FFFFFF"/>
        </w:rPr>
        <w:t>Distribuição de Energia Elétrica</w:t>
      </w:r>
    </w:p>
    <w:p w14:paraId="0C3C725F" w14:textId="77777777" w:rsidR="00A73BCD" w:rsidRPr="00774A5E" w:rsidRDefault="00A73BCD" w:rsidP="00774A5E">
      <w:pPr>
        <w:pStyle w:val="HLTexto"/>
        <w:numPr>
          <w:ilvl w:val="0"/>
          <w:numId w:val="13"/>
        </w:numPr>
        <w:ind w:left="993" w:hanging="284"/>
        <w:rPr>
          <w:b/>
          <w:bCs/>
        </w:rPr>
      </w:pPr>
      <w:r w:rsidRPr="00774A5E">
        <w:rPr>
          <w:b/>
          <w:bCs/>
        </w:rPr>
        <w:t xml:space="preserve">Endereço </w:t>
      </w:r>
    </w:p>
    <w:p w14:paraId="05FC4B3B" w14:textId="61B92D07" w:rsidR="00A73BCD" w:rsidRDefault="001236CC" w:rsidP="00774A5E">
      <w:pPr>
        <w:pStyle w:val="HLTexto"/>
        <w:ind w:left="993" w:firstLine="0"/>
      </w:pPr>
      <w:r>
        <w:t xml:space="preserve">Rua Padre </w:t>
      </w:r>
      <w:proofErr w:type="spellStart"/>
      <w:r>
        <w:t>Valdevino</w:t>
      </w:r>
      <w:proofErr w:type="spellEnd"/>
      <w:r>
        <w:t>, nº150, bairro Centro</w:t>
      </w:r>
    </w:p>
    <w:p w14:paraId="180148D3" w14:textId="07F1C3F8" w:rsidR="001236CC" w:rsidRPr="008B0E2F" w:rsidRDefault="001236CC" w:rsidP="00774A5E">
      <w:pPr>
        <w:pStyle w:val="HLTexto"/>
        <w:ind w:left="993" w:firstLine="0"/>
      </w:pPr>
      <w:r>
        <w:t>Fortaleza/CE, CEP: 60.135-040</w:t>
      </w:r>
    </w:p>
    <w:p w14:paraId="3ADECA0F" w14:textId="77777777" w:rsidR="00A73BCD" w:rsidRPr="00774A5E" w:rsidRDefault="00A73BCD" w:rsidP="00774A5E">
      <w:pPr>
        <w:pStyle w:val="HLTexto"/>
        <w:numPr>
          <w:ilvl w:val="0"/>
          <w:numId w:val="13"/>
        </w:numPr>
        <w:ind w:left="993" w:hanging="284"/>
        <w:rPr>
          <w:b/>
          <w:bCs/>
        </w:rPr>
      </w:pPr>
      <w:r w:rsidRPr="00774A5E">
        <w:rPr>
          <w:b/>
          <w:bCs/>
        </w:rPr>
        <w:t>Contatos</w:t>
      </w:r>
    </w:p>
    <w:p w14:paraId="0FFA8110" w14:textId="342D0E24" w:rsidR="00A73BCD" w:rsidRPr="008E7C10" w:rsidRDefault="00A73BCD" w:rsidP="00774A5E">
      <w:pPr>
        <w:pStyle w:val="HLTexto"/>
        <w:ind w:left="993" w:firstLine="0"/>
        <w:rPr>
          <w:bCs/>
        </w:rPr>
      </w:pPr>
      <w:r>
        <w:rPr>
          <w:bCs/>
        </w:rPr>
        <w:t xml:space="preserve">Telefone: </w:t>
      </w:r>
      <w:r w:rsidRPr="008E7C10">
        <w:rPr>
          <w:bCs/>
        </w:rPr>
        <w:t>(</w:t>
      </w:r>
      <w:r w:rsidR="001236CC">
        <w:rPr>
          <w:bCs/>
        </w:rPr>
        <w:t>85) 98156.9798</w:t>
      </w:r>
    </w:p>
    <w:p w14:paraId="1835ED99" w14:textId="3EC8EFD5" w:rsidR="00A73BCD" w:rsidRPr="008E7C10" w:rsidRDefault="00A73BCD" w:rsidP="00774A5E">
      <w:pPr>
        <w:pStyle w:val="HLTexto"/>
        <w:ind w:left="993" w:firstLine="0"/>
        <w:rPr>
          <w:bCs/>
        </w:rPr>
      </w:pPr>
      <w:r>
        <w:rPr>
          <w:bCs/>
        </w:rPr>
        <w:t xml:space="preserve">E-mail: </w:t>
      </w:r>
      <w:r w:rsidR="001236CC">
        <w:rPr>
          <w:bCs/>
        </w:rPr>
        <w:t>marina.queiroz@enel.com</w:t>
      </w:r>
    </w:p>
    <w:p w14:paraId="67E8D58E" w14:textId="77777777" w:rsidR="00A73BCD" w:rsidRPr="00774A5E" w:rsidRDefault="00A73BCD" w:rsidP="00774A5E">
      <w:pPr>
        <w:pStyle w:val="HLTexto"/>
        <w:numPr>
          <w:ilvl w:val="0"/>
          <w:numId w:val="13"/>
        </w:numPr>
        <w:ind w:left="993" w:hanging="284"/>
        <w:rPr>
          <w:b/>
          <w:bCs/>
        </w:rPr>
      </w:pPr>
      <w:r w:rsidRPr="00774A5E">
        <w:rPr>
          <w:b/>
          <w:bCs/>
        </w:rPr>
        <w:t>Responsável Legal</w:t>
      </w:r>
    </w:p>
    <w:p w14:paraId="700E8386" w14:textId="4D426ADD" w:rsidR="00A73BCD" w:rsidRDefault="001236CC" w:rsidP="00774A5E">
      <w:pPr>
        <w:pStyle w:val="HLTexto"/>
        <w:ind w:left="993" w:firstLine="0"/>
        <w:rPr>
          <w:bCs/>
        </w:rPr>
      </w:pPr>
      <w:r>
        <w:rPr>
          <w:bCs/>
        </w:rPr>
        <w:t>Jorge Alexandre Barros de Almeida</w:t>
      </w:r>
    </w:p>
    <w:p w14:paraId="77D8904E" w14:textId="77777777" w:rsidR="00A73BCD" w:rsidRPr="00700F83" w:rsidRDefault="00A73BCD" w:rsidP="00A73BCD">
      <w:pPr>
        <w:pStyle w:val="PargrafodaLista"/>
        <w:autoSpaceDE w:val="0"/>
        <w:autoSpaceDN w:val="0"/>
        <w:adjustRightInd w:val="0"/>
        <w:ind w:left="567" w:firstLine="0"/>
        <w:rPr>
          <w:rFonts w:cs="Arial"/>
          <w:bCs/>
          <w:szCs w:val="24"/>
        </w:rPr>
      </w:pPr>
    </w:p>
    <w:p w14:paraId="4A24FE71" w14:textId="77777777" w:rsidR="00A73BCD" w:rsidRDefault="00A73BCD" w:rsidP="00A73BCD">
      <w:pPr>
        <w:pStyle w:val="HL12"/>
      </w:pPr>
      <w:bookmarkStart w:id="11" w:name="_Toc90989603"/>
      <w:bookmarkStart w:id="12" w:name="_Toc103949517"/>
      <w:bookmarkStart w:id="13" w:name="_Toc106006696"/>
      <w:bookmarkStart w:id="14" w:name="_Toc106006761"/>
      <w:r>
        <w:t xml:space="preserve">do </w:t>
      </w:r>
      <w:r w:rsidRPr="00261D8A">
        <w:t>Empreendimento</w:t>
      </w:r>
      <w:bookmarkEnd w:id="11"/>
      <w:bookmarkEnd w:id="12"/>
      <w:bookmarkEnd w:id="13"/>
      <w:bookmarkEnd w:id="14"/>
    </w:p>
    <w:p w14:paraId="08420381" w14:textId="77777777" w:rsidR="00A73BCD" w:rsidRPr="00415266" w:rsidRDefault="00A73BCD" w:rsidP="00DA43A2">
      <w:pPr>
        <w:pStyle w:val="HLTexto"/>
        <w:rPr>
          <w:lang w:eastAsia="pt-BR"/>
        </w:rPr>
      </w:pPr>
    </w:p>
    <w:p w14:paraId="678D2628" w14:textId="77777777" w:rsidR="00A73BCD" w:rsidRPr="00627312" w:rsidRDefault="00A73BCD" w:rsidP="00DA43A2">
      <w:pPr>
        <w:pStyle w:val="HLTexto"/>
        <w:numPr>
          <w:ilvl w:val="0"/>
          <w:numId w:val="13"/>
        </w:numPr>
        <w:tabs>
          <w:tab w:val="left" w:pos="1134"/>
        </w:tabs>
        <w:ind w:left="993" w:hanging="284"/>
        <w:rPr>
          <w:b/>
        </w:rPr>
      </w:pPr>
      <w:r w:rsidRPr="00627312">
        <w:rPr>
          <w:b/>
        </w:rPr>
        <w:t>Nome</w:t>
      </w:r>
    </w:p>
    <w:p w14:paraId="16A83C08" w14:textId="38A3F894" w:rsidR="001236CC" w:rsidRDefault="001236CC" w:rsidP="001236CC">
      <w:pPr>
        <w:pStyle w:val="HLTexto"/>
        <w:ind w:left="284"/>
      </w:pPr>
      <w:r>
        <w:t>ENEL Distribuição do Ceará</w:t>
      </w:r>
    </w:p>
    <w:p w14:paraId="1BB6073C" w14:textId="77777777" w:rsidR="00A73BCD" w:rsidRPr="005A5E3F" w:rsidRDefault="00A73BCD" w:rsidP="00DA43A2">
      <w:pPr>
        <w:pStyle w:val="HLTexto"/>
        <w:numPr>
          <w:ilvl w:val="0"/>
          <w:numId w:val="13"/>
        </w:numPr>
        <w:tabs>
          <w:tab w:val="left" w:pos="1134"/>
        </w:tabs>
        <w:ind w:left="993" w:hanging="284"/>
        <w:rPr>
          <w:b/>
        </w:rPr>
      </w:pPr>
      <w:r w:rsidRPr="005A5E3F">
        <w:rPr>
          <w:b/>
        </w:rPr>
        <w:t>Endereço</w:t>
      </w:r>
    </w:p>
    <w:p w14:paraId="0BB3744F" w14:textId="6DFA1146" w:rsidR="00A73BCD" w:rsidRPr="00415266" w:rsidRDefault="00640C2D" w:rsidP="00DA43A2">
      <w:pPr>
        <w:pStyle w:val="HLTexto"/>
        <w:ind w:left="993" w:firstLine="0"/>
        <w:rPr>
          <w:b/>
        </w:rPr>
      </w:pPr>
      <w:bookmarkStart w:id="15" w:name="_Hlk26457414"/>
      <w:proofErr w:type="spellStart"/>
      <w:r>
        <w:rPr>
          <w:bCs/>
        </w:rPr>
        <w:t>xxxxxxxxx</w:t>
      </w:r>
      <w:proofErr w:type="spellEnd"/>
    </w:p>
    <w:bookmarkEnd w:id="15"/>
    <w:p w14:paraId="34E91B15" w14:textId="77777777" w:rsidR="001236CC" w:rsidRPr="001236CC" w:rsidRDefault="001236CC" w:rsidP="001236CC">
      <w:pPr>
        <w:pStyle w:val="HLTexto"/>
        <w:numPr>
          <w:ilvl w:val="0"/>
          <w:numId w:val="13"/>
        </w:numPr>
        <w:ind w:left="993" w:hanging="284"/>
        <w:rPr>
          <w:b/>
          <w:bCs/>
        </w:rPr>
      </w:pPr>
      <w:r w:rsidRPr="001236CC">
        <w:rPr>
          <w:b/>
          <w:bCs/>
        </w:rPr>
        <w:t>N° Licença Ambiental</w:t>
      </w:r>
    </w:p>
    <w:p w14:paraId="6DC0BFDB" w14:textId="77777777" w:rsidR="001236CC" w:rsidRPr="00715526" w:rsidRDefault="001236CC" w:rsidP="001236CC">
      <w:pPr>
        <w:pStyle w:val="HLTexto"/>
        <w:ind w:firstLine="993"/>
        <w:rPr>
          <w:bCs/>
        </w:rPr>
      </w:pPr>
      <w:r>
        <w:rPr>
          <w:bCs/>
        </w:rPr>
        <w:t>Quadro de Licenças em anexo</w:t>
      </w:r>
    </w:p>
    <w:p w14:paraId="168D1C7D" w14:textId="77777777" w:rsidR="001236CC" w:rsidRPr="001236CC" w:rsidRDefault="001236CC" w:rsidP="001236CC">
      <w:pPr>
        <w:pStyle w:val="HLTexto"/>
        <w:numPr>
          <w:ilvl w:val="0"/>
          <w:numId w:val="13"/>
        </w:numPr>
        <w:ind w:left="993" w:hanging="284"/>
        <w:rPr>
          <w:b/>
          <w:bCs/>
        </w:rPr>
      </w:pPr>
      <w:r w:rsidRPr="001236CC">
        <w:rPr>
          <w:b/>
          <w:bCs/>
        </w:rPr>
        <w:lastRenderedPageBreak/>
        <w:t>Área total do terreno (m²)</w:t>
      </w:r>
    </w:p>
    <w:p w14:paraId="3E8A987D" w14:textId="77777777" w:rsidR="001236CC" w:rsidRPr="00DE53A0" w:rsidRDefault="001236CC" w:rsidP="001236CC">
      <w:pPr>
        <w:pStyle w:val="HLTexto"/>
        <w:ind w:firstLine="993"/>
        <w:rPr>
          <w:bCs/>
        </w:rPr>
      </w:pPr>
      <w:r w:rsidRPr="00DE53A0">
        <w:rPr>
          <w:bCs/>
        </w:rPr>
        <w:t>19.014,03 m²</w:t>
      </w:r>
    </w:p>
    <w:p w14:paraId="6608CC46" w14:textId="77777777" w:rsidR="001236CC" w:rsidRPr="001236CC" w:rsidRDefault="001236CC" w:rsidP="001236CC">
      <w:pPr>
        <w:pStyle w:val="HLTexto"/>
        <w:numPr>
          <w:ilvl w:val="0"/>
          <w:numId w:val="13"/>
        </w:numPr>
        <w:ind w:left="993" w:hanging="284"/>
        <w:rPr>
          <w:b/>
          <w:bCs/>
        </w:rPr>
      </w:pPr>
      <w:r w:rsidRPr="001236CC">
        <w:rPr>
          <w:b/>
          <w:bCs/>
        </w:rPr>
        <w:t>Área construída (m²)</w:t>
      </w:r>
    </w:p>
    <w:p w14:paraId="7A91839A" w14:textId="67B83D13" w:rsidR="001236CC" w:rsidRPr="00910F86" w:rsidRDefault="001236CC" w:rsidP="001236CC">
      <w:pPr>
        <w:pStyle w:val="HLTexto"/>
        <w:ind w:firstLine="993"/>
        <w:rPr>
          <w:bCs/>
        </w:rPr>
      </w:pPr>
      <w:r>
        <w:rPr>
          <w:bCs/>
        </w:rPr>
        <w:t>12.914,84</w:t>
      </w:r>
      <w:r>
        <w:rPr>
          <w:bCs/>
        </w:rPr>
        <w:t xml:space="preserve"> m²</w:t>
      </w:r>
    </w:p>
    <w:p w14:paraId="3B72938C" w14:textId="77777777" w:rsidR="001236CC" w:rsidRPr="001236CC" w:rsidRDefault="001236CC" w:rsidP="001236CC">
      <w:pPr>
        <w:pStyle w:val="HLTexto"/>
        <w:numPr>
          <w:ilvl w:val="0"/>
          <w:numId w:val="13"/>
        </w:numPr>
        <w:ind w:left="993" w:hanging="284"/>
        <w:rPr>
          <w:b/>
          <w:bCs/>
        </w:rPr>
      </w:pPr>
      <w:r w:rsidRPr="001236CC">
        <w:rPr>
          <w:b/>
          <w:bCs/>
        </w:rPr>
        <w:t>N° de funcionários</w:t>
      </w:r>
    </w:p>
    <w:p w14:paraId="35932B37" w14:textId="77777777" w:rsidR="001236CC" w:rsidRPr="009262DC" w:rsidRDefault="001236CC" w:rsidP="001236CC">
      <w:pPr>
        <w:pStyle w:val="HLTexto"/>
        <w:ind w:firstLine="993"/>
      </w:pPr>
      <w:r>
        <w:t>Aproximadamente 1.042 colaboradores próprios e 7840 parceiros</w:t>
      </w:r>
    </w:p>
    <w:p w14:paraId="7E81A508" w14:textId="380556B2" w:rsidR="00A73BCD" w:rsidRDefault="00A73BCD" w:rsidP="00DA43A2">
      <w:pPr>
        <w:pStyle w:val="HLTexto"/>
        <w:rPr>
          <w:bCs/>
        </w:rPr>
      </w:pPr>
    </w:p>
    <w:p w14:paraId="4EA515CC" w14:textId="219959AD" w:rsidR="00A73BCD" w:rsidRDefault="00A73BCD" w:rsidP="00640C2D">
      <w:pPr>
        <w:pStyle w:val="HL12"/>
      </w:pPr>
      <w:bookmarkStart w:id="16" w:name="_Toc90989604"/>
      <w:bookmarkStart w:id="17" w:name="_Toc103949518"/>
      <w:bookmarkStart w:id="18" w:name="_Toc106006697"/>
      <w:bookmarkStart w:id="19" w:name="_Toc106006762"/>
      <w:r>
        <w:t xml:space="preserve">do </w:t>
      </w:r>
      <w:r w:rsidRPr="00640C2D">
        <w:t>Responsável</w:t>
      </w:r>
      <w:r w:rsidRPr="00261D8A">
        <w:t xml:space="preserve"> pela elaboração do </w:t>
      </w:r>
      <w:bookmarkEnd w:id="16"/>
      <w:bookmarkEnd w:id="17"/>
      <w:bookmarkEnd w:id="18"/>
      <w:bookmarkEnd w:id="19"/>
      <w:r w:rsidR="00CB15BA">
        <w:t>PGRS</w:t>
      </w:r>
    </w:p>
    <w:p w14:paraId="2E42108C" w14:textId="77777777" w:rsidR="00A73BCD" w:rsidRDefault="00A73BCD" w:rsidP="00DA43A2">
      <w:pPr>
        <w:pStyle w:val="HLTexto"/>
      </w:pPr>
    </w:p>
    <w:p w14:paraId="378191BE" w14:textId="77777777" w:rsidR="00A73BCD" w:rsidRPr="00CF6E08" w:rsidRDefault="00A73BCD" w:rsidP="00DA43A2">
      <w:pPr>
        <w:pStyle w:val="HLTexto"/>
        <w:numPr>
          <w:ilvl w:val="0"/>
          <w:numId w:val="13"/>
        </w:numPr>
        <w:ind w:left="993" w:hanging="284"/>
        <w:rPr>
          <w:b/>
        </w:rPr>
      </w:pPr>
      <w:r w:rsidRPr="00CF6E08">
        <w:rPr>
          <w:b/>
        </w:rPr>
        <w:t>Responsável</w:t>
      </w:r>
    </w:p>
    <w:p w14:paraId="00C0F96C" w14:textId="77777777" w:rsidR="00A73BCD" w:rsidRPr="00261D8A" w:rsidRDefault="00A73BCD" w:rsidP="00DA43A2">
      <w:pPr>
        <w:pStyle w:val="HLTexto"/>
        <w:ind w:left="993" w:firstLine="0"/>
        <w:rPr>
          <w:bCs/>
        </w:rPr>
      </w:pPr>
      <w:r>
        <w:t>HL SOLUÇÕES AMBIENTAIS LTDA</w:t>
      </w:r>
    </w:p>
    <w:p w14:paraId="062D5E15" w14:textId="77777777" w:rsidR="00A73BCD" w:rsidRPr="00261D8A" w:rsidRDefault="00A73BCD" w:rsidP="00DA43A2">
      <w:pPr>
        <w:pStyle w:val="HLTexto"/>
        <w:numPr>
          <w:ilvl w:val="0"/>
          <w:numId w:val="13"/>
        </w:numPr>
        <w:ind w:left="993" w:hanging="284"/>
        <w:rPr>
          <w:b/>
        </w:rPr>
      </w:pPr>
      <w:r w:rsidRPr="00261D8A">
        <w:rPr>
          <w:b/>
        </w:rPr>
        <w:t>Inscrição no CNPJ</w:t>
      </w:r>
    </w:p>
    <w:p w14:paraId="157F07CD" w14:textId="77777777" w:rsidR="00A73BCD" w:rsidRDefault="00A73BCD" w:rsidP="00DA43A2">
      <w:pPr>
        <w:pStyle w:val="HLTexto"/>
        <w:ind w:left="993" w:firstLine="0"/>
        <w:rPr>
          <w:bCs/>
        </w:rPr>
      </w:pPr>
      <w:r w:rsidRPr="00261D8A">
        <w:rPr>
          <w:bCs/>
        </w:rPr>
        <w:t>20.662.963/0001-68</w:t>
      </w:r>
    </w:p>
    <w:p w14:paraId="455AFCFA" w14:textId="77777777" w:rsidR="00A73BCD" w:rsidRPr="003B111A" w:rsidRDefault="00A73BCD" w:rsidP="00DA43A2">
      <w:pPr>
        <w:pStyle w:val="HLTexto"/>
        <w:numPr>
          <w:ilvl w:val="0"/>
          <w:numId w:val="13"/>
        </w:numPr>
        <w:ind w:left="993" w:hanging="284"/>
        <w:rPr>
          <w:b/>
          <w:bCs/>
        </w:rPr>
      </w:pPr>
      <w:bookmarkStart w:id="20" w:name="_Toc1118783"/>
      <w:r w:rsidRPr="003B111A">
        <w:rPr>
          <w:b/>
          <w:bCs/>
        </w:rPr>
        <w:t xml:space="preserve">Número de Registro da Empresa Responsável </w:t>
      </w:r>
    </w:p>
    <w:p w14:paraId="4EA7D18D" w14:textId="77777777" w:rsidR="00A73BCD" w:rsidRPr="003B111A" w:rsidRDefault="00A73BCD" w:rsidP="00DA43A2">
      <w:pPr>
        <w:pStyle w:val="HLTexto"/>
        <w:ind w:left="993" w:firstLine="0"/>
        <w:rPr>
          <w:b/>
        </w:rPr>
      </w:pPr>
      <w:r>
        <w:t>CREA/CE n° 461904-D</w:t>
      </w:r>
    </w:p>
    <w:p w14:paraId="171EEC43" w14:textId="77777777" w:rsidR="00A73BCD" w:rsidRDefault="00A73BCD" w:rsidP="00DA43A2">
      <w:pPr>
        <w:pStyle w:val="HLTexto"/>
        <w:numPr>
          <w:ilvl w:val="0"/>
          <w:numId w:val="13"/>
        </w:numPr>
        <w:ind w:left="993" w:hanging="284"/>
        <w:rPr>
          <w:b/>
        </w:rPr>
      </w:pPr>
      <w:r w:rsidRPr="00CF6E08">
        <w:rPr>
          <w:b/>
        </w:rPr>
        <w:t>Endereço</w:t>
      </w:r>
      <w:bookmarkEnd w:id="20"/>
    </w:p>
    <w:p w14:paraId="185A783F" w14:textId="77777777" w:rsidR="00A73BCD" w:rsidRDefault="00A73BCD" w:rsidP="00DA43A2">
      <w:pPr>
        <w:pStyle w:val="HLTexto"/>
        <w:ind w:left="993" w:firstLine="0"/>
      </w:pPr>
      <w:r>
        <w:t xml:space="preserve">Rua Júlio Siqueira, nº 970, Dionísio Torres </w:t>
      </w:r>
    </w:p>
    <w:p w14:paraId="61C3BB50" w14:textId="77777777" w:rsidR="00A73BCD" w:rsidRDefault="00A73BCD" w:rsidP="00DA43A2">
      <w:pPr>
        <w:pStyle w:val="HLTexto"/>
        <w:ind w:left="993" w:firstLine="0"/>
      </w:pPr>
      <w:r>
        <w:t>CEP 60135-226, Fortaleza/CE</w:t>
      </w:r>
    </w:p>
    <w:p w14:paraId="2CF5CF45" w14:textId="77777777" w:rsidR="00A73BCD" w:rsidRDefault="00A73BCD" w:rsidP="00DA43A2">
      <w:pPr>
        <w:pStyle w:val="HLTexto"/>
        <w:numPr>
          <w:ilvl w:val="0"/>
          <w:numId w:val="13"/>
        </w:numPr>
        <w:ind w:left="993" w:hanging="284"/>
        <w:rPr>
          <w:b/>
        </w:rPr>
      </w:pPr>
      <w:bookmarkStart w:id="21" w:name="_Toc1118784"/>
      <w:r w:rsidRPr="00CF6E08">
        <w:rPr>
          <w:b/>
        </w:rPr>
        <w:t>Contato</w:t>
      </w:r>
      <w:bookmarkEnd w:id="21"/>
      <w:r w:rsidRPr="00CF6E08">
        <w:rPr>
          <w:b/>
        </w:rPr>
        <w:t>s</w:t>
      </w:r>
    </w:p>
    <w:p w14:paraId="6D1D506C" w14:textId="77777777" w:rsidR="00A73BCD" w:rsidRDefault="00A73BCD" w:rsidP="00DA43A2">
      <w:pPr>
        <w:pStyle w:val="HLTexto"/>
        <w:ind w:left="993" w:firstLine="0"/>
      </w:pPr>
      <w:r>
        <w:rPr>
          <w:iCs/>
        </w:rPr>
        <w:t>Telefone:</w:t>
      </w:r>
      <w:r>
        <w:t xml:space="preserve"> (85) 3393-8392;</w:t>
      </w:r>
    </w:p>
    <w:p w14:paraId="18A32E95" w14:textId="77777777" w:rsidR="00A73BCD" w:rsidRDefault="00A73BCD" w:rsidP="00DA43A2">
      <w:pPr>
        <w:pStyle w:val="HLTexto"/>
        <w:ind w:left="993" w:firstLine="0"/>
      </w:pPr>
      <w:r>
        <w:rPr>
          <w:iCs/>
        </w:rPr>
        <w:t xml:space="preserve">E-mail: </w:t>
      </w:r>
      <w:r w:rsidRPr="003B111A">
        <w:t>contato@hlsa.com.br</w:t>
      </w:r>
    </w:p>
    <w:p w14:paraId="473EBA9B" w14:textId="77777777" w:rsidR="00A73BCD" w:rsidRPr="00261D8A" w:rsidRDefault="00A73BCD" w:rsidP="00DA43A2">
      <w:pPr>
        <w:pStyle w:val="HLTexto"/>
        <w:numPr>
          <w:ilvl w:val="0"/>
          <w:numId w:val="13"/>
        </w:numPr>
        <w:ind w:left="993" w:hanging="284"/>
        <w:rPr>
          <w:b/>
        </w:rPr>
      </w:pPr>
      <w:r w:rsidRPr="00261D8A">
        <w:rPr>
          <w:b/>
        </w:rPr>
        <w:t>Responsável Técnico</w:t>
      </w:r>
    </w:p>
    <w:p w14:paraId="4C89BA27" w14:textId="79A53742" w:rsidR="00A73BCD" w:rsidRPr="00261D8A" w:rsidRDefault="00CB15BA" w:rsidP="00DA43A2">
      <w:pPr>
        <w:pStyle w:val="HLTexto"/>
        <w:ind w:left="993" w:firstLine="0"/>
      </w:pPr>
      <w:r>
        <w:t>Renan Mota Melo</w:t>
      </w:r>
    </w:p>
    <w:p w14:paraId="5AB74EF2" w14:textId="77777777" w:rsidR="00A73BCD" w:rsidRPr="00261D8A" w:rsidRDefault="00A73BCD" w:rsidP="00DA43A2">
      <w:pPr>
        <w:pStyle w:val="HLTexto"/>
        <w:numPr>
          <w:ilvl w:val="0"/>
          <w:numId w:val="13"/>
        </w:numPr>
        <w:ind w:left="993" w:hanging="284"/>
        <w:rPr>
          <w:b/>
        </w:rPr>
      </w:pPr>
      <w:r w:rsidRPr="00261D8A">
        <w:rPr>
          <w:b/>
        </w:rPr>
        <w:t>Formação profissional</w:t>
      </w:r>
    </w:p>
    <w:p w14:paraId="455C7F84" w14:textId="697CA531" w:rsidR="00A73BCD" w:rsidRPr="00261D8A" w:rsidRDefault="00CB15BA" w:rsidP="00DA43A2">
      <w:pPr>
        <w:pStyle w:val="HLTexto"/>
        <w:ind w:left="993" w:firstLine="0"/>
      </w:pPr>
      <w:r>
        <w:t>Engenheiro Ambiental e Sanitarista</w:t>
      </w:r>
    </w:p>
    <w:p w14:paraId="0894D07C" w14:textId="77777777" w:rsidR="00A73BCD" w:rsidRPr="00261D8A" w:rsidRDefault="00A73BCD" w:rsidP="00DA43A2">
      <w:pPr>
        <w:pStyle w:val="HLTexto"/>
        <w:numPr>
          <w:ilvl w:val="0"/>
          <w:numId w:val="13"/>
        </w:numPr>
        <w:ind w:left="993" w:hanging="284"/>
        <w:rPr>
          <w:b/>
        </w:rPr>
      </w:pPr>
      <w:r w:rsidRPr="00261D8A">
        <w:rPr>
          <w:b/>
        </w:rPr>
        <w:t>Número de Registro</w:t>
      </w:r>
      <w:r>
        <w:rPr>
          <w:b/>
        </w:rPr>
        <w:t xml:space="preserve"> (Profissional)</w:t>
      </w:r>
    </w:p>
    <w:p w14:paraId="500EDD3E" w14:textId="4A962EAD" w:rsidR="00A73BCD" w:rsidRPr="00A415AD" w:rsidRDefault="00CB15BA" w:rsidP="00DA43A2">
      <w:pPr>
        <w:pStyle w:val="HLTexto"/>
        <w:ind w:left="993" w:firstLine="0"/>
      </w:pPr>
      <w:r>
        <w:t>CREA/CE nº 336071-D</w:t>
      </w:r>
    </w:p>
    <w:p w14:paraId="654A7634" w14:textId="77777777" w:rsidR="00A73BCD" w:rsidRDefault="00A73BCD" w:rsidP="00DA43A2">
      <w:pPr>
        <w:pStyle w:val="HLTexto"/>
        <w:numPr>
          <w:ilvl w:val="0"/>
          <w:numId w:val="13"/>
        </w:numPr>
        <w:ind w:left="993" w:hanging="284"/>
        <w:rPr>
          <w:b/>
          <w:bCs/>
        </w:rPr>
      </w:pPr>
      <w:bookmarkStart w:id="22" w:name="_Hlk25920274"/>
      <w:r w:rsidRPr="008E7C10">
        <w:rPr>
          <w:b/>
          <w:bCs/>
        </w:rPr>
        <w:t>N° da ART do estudo</w:t>
      </w:r>
    </w:p>
    <w:bookmarkEnd w:id="22"/>
    <w:p w14:paraId="74A58B32" w14:textId="7D4A490B" w:rsidR="00CB15BA" w:rsidRDefault="00A73BCD" w:rsidP="00DA43A2">
      <w:pPr>
        <w:pStyle w:val="HLTexto"/>
        <w:ind w:left="993" w:firstLine="0"/>
        <w:rPr>
          <w:color w:val="auto"/>
        </w:rPr>
      </w:pPr>
      <w:r w:rsidRPr="00EA43C9">
        <w:rPr>
          <w:color w:val="auto"/>
        </w:rPr>
        <w:t>CE2</w:t>
      </w:r>
      <w:r>
        <w:rPr>
          <w:color w:val="auto"/>
        </w:rPr>
        <w:t>02</w:t>
      </w:r>
      <w:r w:rsidR="00640C2D">
        <w:rPr>
          <w:color w:val="auto"/>
        </w:rPr>
        <w:t>XXXXXXXXXXX</w:t>
      </w:r>
      <w:r w:rsidR="00CB15BA">
        <w:rPr>
          <w:color w:val="auto"/>
        </w:rPr>
        <w:br w:type="page"/>
      </w:r>
    </w:p>
    <w:p w14:paraId="25E127C1" w14:textId="02DB5D53" w:rsidR="00A73BCD" w:rsidRDefault="00CB15BA" w:rsidP="00CB15BA">
      <w:pPr>
        <w:pStyle w:val="HL1"/>
      </w:pPr>
      <w:r>
        <w:lastRenderedPageBreak/>
        <w:t>Introdução</w:t>
      </w:r>
    </w:p>
    <w:p w14:paraId="514C6401" w14:textId="7AA55519" w:rsidR="002C6408" w:rsidRDefault="002C6408" w:rsidP="00DA43A2">
      <w:pPr>
        <w:pStyle w:val="HLTexto"/>
      </w:pPr>
    </w:p>
    <w:p w14:paraId="4DE8D525" w14:textId="79BBDE20" w:rsidR="00CB15BA" w:rsidRPr="00715526" w:rsidRDefault="00CB15BA" w:rsidP="00CB15BA">
      <w:pPr>
        <w:pStyle w:val="HLTexto"/>
      </w:pPr>
      <w:r w:rsidRPr="00715526">
        <w:rPr>
          <w:spacing w:val="-1"/>
        </w:rPr>
        <w:t>A</w:t>
      </w:r>
      <w:r w:rsidRPr="00715526">
        <w:rPr>
          <w:spacing w:val="-8"/>
        </w:rPr>
        <w:t xml:space="preserve"> </w:t>
      </w:r>
      <w:r w:rsidRPr="00715526">
        <w:rPr>
          <w:spacing w:val="-1"/>
        </w:rPr>
        <w:t>Enel</w:t>
      </w:r>
      <w:r w:rsidRPr="00715526">
        <w:rPr>
          <w:spacing w:val="-7"/>
        </w:rPr>
        <w:t xml:space="preserve"> </w:t>
      </w:r>
      <w:r w:rsidRPr="00715526">
        <w:rPr>
          <w:spacing w:val="-1"/>
        </w:rPr>
        <w:t>é</w:t>
      </w:r>
      <w:r w:rsidRPr="00715526">
        <w:rPr>
          <w:spacing w:val="-6"/>
        </w:rPr>
        <w:t xml:space="preserve"> </w:t>
      </w:r>
      <w:r w:rsidRPr="00715526">
        <w:rPr>
          <w:spacing w:val="-1"/>
        </w:rPr>
        <w:t>uma</w:t>
      </w:r>
      <w:r w:rsidRPr="00715526">
        <w:rPr>
          <w:spacing w:val="-6"/>
        </w:rPr>
        <w:t xml:space="preserve"> </w:t>
      </w:r>
      <w:r w:rsidRPr="00715526">
        <w:rPr>
          <w:spacing w:val="-1"/>
        </w:rPr>
        <w:t>das</w:t>
      </w:r>
      <w:r w:rsidRPr="00715526">
        <w:rPr>
          <w:spacing w:val="-7"/>
        </w:rPr>
        <w:t xml:space="preserve"> </w:t>
      </w:r>
      <w:r w:rsidRPr="00715526">
        <w:rPr>
          <w:spacing w:val="-1"/>
        </w:rPr>
        <w:t>maiores</w:t>
      </w:r>
      <w:r w:rsidRPr="00715526">
        <w:rPr>
          <w:spacing w:val="-7"/>
        </w:rPr>
        <w:t xml:space="preserve"> </w:t>
      </w:r>
      <w:r w:rsidRPr="00715526">
        <w:rPr>
          <w:spacing w:val="-1"/>
        </w:rPr>
        <w:t>empresas</w:t>
      </w:r>
      <w:r w:rsidRPr="00715526">
        <w:rPr>
          <w:spacing w:val="-7"/>
        </w:rPr>
        <w:t xml:space="preserve"> </w:t>
      </w:r>
      <w:r w:rsidRPr="00715526">
        <w:rPr>
          <w:spacing w:val="-1"/>
        </w:rPr>
        <w:t>privadas</w:t>
      </w:r>
      <w:r w:rsidRPr="00715526">
        <w:rPr>
          <w:spacing w:val="-16"/>
        </w:rPr>
        <w:t xml:space="preserve"> </w:t>
      </w:r>
      <w:r w:rsidRPr="00715526">
        <w:rPr>
          <w:spacing w:val="-1"/>
        </w:rPr>
        <w:t>do</w:t>
      </w:r>
      <w:r w:rsidRPr="00715526">
        <w:rPr>
          <w:spacing w:val="-6"/>
        </w:rPr>
        <w:t xml:space="preserve"> </w:t>
      </w:r>
      <w:r w:rsidRPr="00715526">
        <w:rPr>
          <w:spacing w:val="-1"/>
        </w:rPr>
        <w:t>setor</w:t>
      </w:r>
      <w:r w:rsidRPr="00715526">
        <w:rPr>
          <w:spacing w:val="-5"/>
        </w:rPr>
        <w:t xml:space="preserve"> </w:t>
      </w:r>
      <w:r w:rsidRPr="00715526">
        <w:rPr>
          <w:spacing w:val="-1"/>
        </w:rPr>
        <w:t>elétrico</w:t>
      </w:r>
      <w:r w:rsidRPr="00715526">
        <w:rPr>
          <w:spacing w:val="-10"/>
        </w:rPr>
        <w:t xml:space="preserve"> </w:t>
      </w:r>
      <w:r w:rsidRPr="00715526">
        <w:rPr>
          <w:spacing w:val="-1"/>
        </w:rPr>
        <w:t>brasileiro.</w:t>
      </w:r>
      <w:r w:rsidRPr="00715526">
        <w:rPr>
          <w:spacing w:val="-6"/>
        </w:rPr>
        <w:t xml:space="preserve"> </w:t>
      </w:r>
      <w:r w:rsidRPr="00715526">
        <w:rPr>
          <w:spacing w:val="-1"/>
        </w:rPr>
        <w:t>A</w:t>
      </w:r>
      <w:r w:rsidRPr="00715526">
        <w:rPr>
          <w:spacing w:val="-8"/>
        </w:rPr>
        <w:t xml:space="preserve"> </w:t>
      </w:r>
      <w:r w:rsidRPr="00715526">
        <w:rPr>
          <w:spacing w:val="-1"/>
        </w:rPr>
        <w:t>Enel</w:t>
      </w:r>
      <w:r w:rsidRPr="00715526">
        <w:rPr>
          <w:spacing w:val="-6"/>
        </w:rPr>
        <w:t xml:space="preserve"> </w:t>
      </w:r>
      <w:proofErr w:type="gramStart"/>
      <w:r w:rsidRPr="00715526">
        <w:rPr>
          <w:spacing w:val="-1"/>
        </w:rPr>
        <w:t>Brasil</w:t>
      </w:r>
      <w:r>
        <w:rPr>
          <w:spacing w:val="-1"/>
        </w:rPr>
        <w:t xml:space="preserve"> </w:t>
      </w:r>
      <w:r w:rsidRPr="00715526">
        <w:rPr>
          <w:spacing w:val="-62"/>
        </w:rPr>
        <w:t xml:space="preserve"> </w:t>
      </w:r>
      <w:r w:rsidRPr="00715526">
        <w:t>possui</w:t>
      </w:r>
      <w:proofErr w:type="gramEnd"/>
      <w:r w:rsidRPr="00715526">
        <w:t xml:space="preserve"> participações majoritárias na distribuidora de energia do estado do Ceará,</w:t>
      </w:r>
      <w:r w:rsidRPr="00715526">
        <w:rPr>
          <w:spacing w:val="1"/>
        </w:rPr>
        <w:t xml:space="preserve"> </w:t>
      </w:r>
      <w:r w:rsidRPr="00715526">
        <w:t>denominada</w:t>
      </w:r>
      <w:r w:rsidRPr="00715526">
        <w:rPr>
          <w:spacing w:val="5"/>
        </w:rPr>
        <w:t xml:space="preserve"> </w:t>
      </w:r>
      <w:r w:rsidRPr="00715526">
        <w:t>-</w:t>
      </w:r>
      <w:r w:rsidRPr="00715526">
        <w:rPr>
          <w:spacing w:val="5"/>
        </w:rPr>
        <w:t xml:space="preserve"> </w:t>
      </w:r>
      <w:r w:rsidRPr="00715526">
        <w:t>Enel</w:t>
      </w:r>
      <w:r w:rsidRPr="00715526">
        <w:rPr>
          <w:spacing w:val="6"/>
        </w:rPr>
        <w:t xml:space="preserve"> </w:t>
      </w:r>
      <w:r w:rsidRPr="00715526">
        <w:t>Distribuição</w:t>
      </w:r>
      <w:r w:rsidRPr="00715526">
        <w:rPr>
          <w:spacing w:val="3"/>
        </w:rPr>
        <w:t xml:space="preserve"> </w:t>
      </w:r>
      <w:r w:rsidRPr="00715526">
        <w:t>Ceará.</w:t>
      </w:r>
    </w:p>
    <w:p w14:paraId="7845D078" w14:textId="77777777" w:rsidR="00CB15BA" w:rsidRDefault="00CB15BA" w:rsidP="00CB15BA">
      <w:pPr>
        <w:pStyle w:val="HLTexto"/>
      </w:pPr>
      <w:r w:rsidRPr="00715526">
        <w:t>A Distribuidora possui cerca de 3,8 milhões de clientes, entre residenciais,</w:t>
      </w:r>
      <w:r w:rsidRPr="00715526">
        <w:rPr>
          <w:spacing w:val="1"/>
        </w:rPr>
        <w:t xml:space="preserve"> </w:t>
      </w:r>
      <w:r w:rsidRPr="00715526">
        <w:t>comerciais, rurais, institucionais e industriais, nos 184 municípios do Estado do</w:t>
      </w:r>
      <w:r w:rsidRPr="00715526">
        <w:rPr>
          <w:spacing w:val="-61"/>
        </w:rPr>
        <w:t xml:space="preserve"> </w:t>
      </w:r>
      <w:r w:rsidRPr="00715526">
        <w:t>Ceará. A Enel Distribuição Ceará conquistou o prêmio de melhor distribuidora</w:t>
      </w:r>
      <w:r w:rsidRPr="00715526">
        <w:rPr>
          <w:spacing w:val="1"/>
        </w:rPr>
        <w:t xml:space="preserve"> </w:t>
      </w:r>
      <w:r w:rsidRPr="00715526">
        <w:t xml:space="preserve">de energia em Responsabilidade Social no Prêmio </w:t>
      </w:r>
      <w:proofErr w:type="spellStart"/>
      <w:r w:rsidRPr="00715526">
        <w:t>Abradee</w:t>
      </w:r>
      <w:proofErr w:type="spellEnd"/>
      <w:r w:rsidRPr="00715526">
        <w:t xml:space="preserve"> 2018, pela sétima</w:t>
      </w:r>
      <w:r w:rsidRPr="00715526">
        <w:rPr>
          <w:spacing w:val="1"/>
        </w:rPr>
        <w:t xml:space="preserve"> </w:t>
      </w:r>
      <w:r w:rsidRPr="00715526">
        <w:t>vez.</w:t>
      </w:r>
    </w:p>
    <w:p w14:paraId="295B783E" w14:textId="77777777" w:rsidR="00CB15BA" w:rsidRPr="006F779B" w:rsidRDefault="00CB15BA" w:rsidP="00CB15BA">
      <w:pPr>
        <w:pStyle w:val="HLTexto"/>
      </w:pPr>
      <w:r w:rsidRPr="006F779B">
        <w:t>Em</w:t>
      </w:r>
      <w:r w:rsidRPr="006F779B">
        <w:rPr>
          <w:spacing w:val="1"/>
        </w:rPr>
        <w:t xml:space="preserve"> </w:t>
      </w:r>
      <w:r w:rsidRPr="006F779B">
        <w:t>2004</w:t>
      </w:r>
      <w:r w:rsidRPr="006F779B">
        <w:rPr>
          <w:spacing w:val="1"/>
        </w:rPr>
        <w:t xml:space="preserve"> </w:t>
      </w:r>
      <w:r w:rsidRPr="006F779B">
        <w:t>a</w:t>
      </w:r>
      <w:r w:rsidRPr="006F779B">
        <w:rPr>
          <w:spacing w:val="1"/>
        </w:rPr>
        <w:t xml:space="preserve"> </w:t>
      </w:r>
      <w:r w:rsidRPr="006F779B">
        <w:t>Enel</w:t>
      </w:r>
      <w:r w:rsidRPr="006F779B">
        <w:rPr>
          <w:spacing w:val="1"/>
        </w:rPr>
        <w:t xml:space="preserve"> </w:t>
      </w:r>
      <w:r w:rsidRPr="006F779B">
        <w:t>Distribuição</w:t>
      </w:r>
      <w:r w:rsidRPr="006F779B">
        <w:rPr>
          <w:spacing w:val="1"/>
        </w:rPr>
        <w:t xml:space="preserve"> </w:t>
      </w:r>
      <w:r w:rsidRPr="006F779B">
        <w:t>Ceará,</w:t>
      </w:r>
      <w:r w:rsidRPr="006F779B">
        <w:rPr>
          <w:spacing w:val="1"/>
        </w:rPr>
        <w:t xml:space="preserve"> </w:t>
      </w:r>
      <w:r w:rsidRPr="006F779B">
        <w:t>até</w:t>
      </w:r>
      <w:r w:rsidRPr="006F779B">
        <w:rPr>
          <w:spacing w:val="1"/>
        </w:rPr>
        <w:t xml:space="preserve"> </w:t>
      </w:r>
      <w:r w:rsidRPr="006F779B">
        <w:t>então</w:t>
      </w:r>
      <w:r w:rsidRPr="006F779B">
        <w:rPr>
          <w:spacing w:val="1"/>
        </w:rPr>
        <w:t xml:space="preserve"> </w:t>
      </w:r>
      <w:r w:rsidRPr="006F779B">
        <w:t>Coelce,</w:t>
      </w:r>
      <w:r w:rsidRPr="006F779B">
        <w:rPr>
          <w:spacing w:val="1"/>
        </w:rPr>
        <w:t xml:space="preserve"> </w:t>
      </w:r>
      <w:r w:rsidRPr="006F779B">
        <w:t>instituiu</w:t>
      </w:r>
      <w:r w:rsidRPr="006F779B">
        <w:rPr>
          <w:spacing w:val="1"/>
        </w:rPr>
        <w:t xml:space="preserve"> </w:t>
      </w:r>
      <w:r w:rsidRPr="006F779B">
        <w:t>sua</w:t>
      </w:r>
      <w:r w:rsidRPr="006F779B">
        <w:rPr>
          <w:spacing w:val="1"/>
        </w:rPr>
        <w:t xml:space="preserve"> </w:t>
      </w:r>
      <w:r w:rsidRPr="006F779B">
        <w:t>Política</w:t>
      </w:r>
      <w:r w:rsidRPr="006F779B">
        <w:rPr>
          <w:spacing w:val="1"/>
        </w:rPr>
        <w:t xml:space="preserve"> </w:t>
      </w:r>
      <w:r w:rsidRPr="006F779B">
        <w:t>Ambiental, que é constituída dos seguintes princípios: Ética Ambiental, Educação</w:t>
      </w:r>
      <w:r w:rsidRPr="006F779B">
        <w:rPr>
          <w:spacing w:val="1"/>
        </w:rPr>
        <w:t xml:space="preserve"> </w:t>
      </w:r>
      <w:r w:rsidRPr="006F779B">
        <w:t>Ambiental,</w:t>
      </w:r>
      <w:r w:rsidRPr="006F779B">
        <w:rPr>
          <w:spacing w:val="2"/>
        </w:rPr>
        <w:t xml:space="preserve"> </w:t>
      </w:r>
      <w:r w:rsidRPr="006F779B">
        <w:t>Compromisso</w:t>
      </w:r>
      <w:r w:rsidRPr="006F779B">
        <w:rPr>
          <w:spacing w:val="3"/>
        </w:rPr>
        <w:t xml:space="preserve"> </w:t>
      </w:r>
      <w:r w:rsidRPr="006F779B">
        <w:t>com</w:t>
      </w:r>
      <w:r w:rsidRPr="006F779B">
        <w:rPr>
          <w:spacing w:val="-5"/>
        </w:rPr>
        <w:t xml:space="preserve"> </w:t>
      </w:r>
      <w:r w:rsidRPr="006F779B">
        <w:t>a</w:t>
      </w:r>
      <w:r w:rsidRPr="006F779B">
        <w:rPr>
          <w:spacing w:val="4"/>
        </w:rPr>
        <w:t xml:space="preserve"> </w:t>
      </w:r>
      <w:r w:rsidRPr="006F779B">
        <w:t>Legalidade</w:t>
      </w:r>
      <w:r w:rsidRPr="006F779B">
        <w:rPr>
          <w:spacing w:val="3"/>
        </w:rPr>
        <w:t xml:space="preserve"> </w:t>
      </w:r>
      <w:r w:rsidRPr="006F779B">
        <w:t>e</w:t>
      </w:r>
      <w:r w:rsidRPr="006F779B">
        <w:rPr>
          <w:spacing w:val="-1"/>
        </w:rPr>
        <w:t xml:space="preserve"> </w:t>
      </w:r>
      <w:r w:rsidRPr="006F779B">
        <w:t>Gestão</w:t>
      </w:r>
      <w:r w:rsidRPr="006F779B">
        <w:rPr>
          <w:spacing w:val="3"/>
        </w:rPr>
        <w:t xml:space="preserve"> </w:t>
      </w:r>
      <w:r w:rsidRPr="006F779B">
        <w:t>de</w:t>
      </w:r>
      <w:r w:rsidRPr="006F779B">
        <w:rPr>
          <w:spacing w:val="3"/>
        </w:rPr>
        <w:t xml:space="preserve"> </w:t>
      </w:r>
      <w:r w:rsidRPr="006F779B">
        <w:t>Resíduos.</w:t>
      </w:r>
    </w:p>
    <w:p w14:paraId="3520A4B0" w14:textId="77777777" w:rsidR="00CB15BA" w:rsidRPr="006F779B" w:rsidRDefault="00CB15BA" w:rsidP="00CB15BA">
      <w:pPr>
        <w:pStyle w:val="HLTexto"/>
      </w:pPr>
      <w:r w:rsidRPr="006F779B">
        <w:t>Para o cumprimento da política, a empresa estruturou, em 2006, o seu Sistema de</w:t>
      </w:r>
      <w:r w:rsidRPr="006F779B">
        <w:rPr>
          <w:spacing w:val="-62"/>
        </w:rPr>
        <w:t xml:space="preserve"> </w:t>
      </w:r>
      <w:r w:rsidRPr="006F779B">
        <w:t>Gestão</w:t>
      </w:r>
      <w:r w:rsidRPr="006F779B">
        <w:rPr>
          <w:spacing w:val="-1"/>
        </w:rPr>
        <w:t xml:space="preserve"> </w:t>
      </w:r>
      <w:r w:rsidRPr="006F779B">
        <w:t>Ambiental</w:t>
      </w:r>
      <w:r w:rsidRPr="006F779B">
        <w:rPr>
          <w:spacing w:val="3"/>
        </w:rPr>
        <w:t xml:space="preserve"> </w:t>
      </w:r>
      <w:r w:rsidRPr="006F779B">
        <w:t>(SGA), certificado</w:t>
      </w:r>
      <w:r w:rsidRPr="006F779B">
        <w:rPr>
          <w:spacing w:val="-4"/>
        </w:rPr>
        <w:t xml:space="preserve"> </w:t>
      </w:r>
      <w:r w:rsidRPr="006F779B">
        <w:t>no</w:t>
      </w:r>
      <w:r w:rsidRPr="006F779B">
        <w:rPr>
          <w:spacing w:val="-1"/>
        </w:rPr>
        <w:t xml:space="preserve"> </w:t>
      </w:r>
      <w:r w:rsidRPr="006F779B">
        <w:t>mesmo ano</w:t>
      </w:r>
      <w:r w:rsidRPr="006F779B">
        <w:rPr>
          <w:spacing w:val="-1"/>
        </w:rPr>
        <w:t xml:space="preserve"> </w:t>
      </w:r>
      <w:r w:rsidRPr="006F779B">
        <w:t>pela norma ISO</w:t>
      </w:r>
      <w:r w:rsidRPr="006F779B">
        <w:rPr>
          <w:spacing w:val="-1"/>
        </w:rPr>
        <w:t xml:space="preserve"> </w:t>
      </w:r>
      <w:r w:rsidRPr="006F779B">
        <w:t>14001:2004.</w:t>
      </w:r>
    </w:p>
    <w:p w14:paraId="405AB653" w14:textId="77777777" w:rsidR="00CB15BA" w:rsidRPr="00715526" w:rsidRDefault="00CB15BA" w:rsidP="00CB15BA">
      <w:pPr>
        <w:pStyle w:val="HLTexto"/>
      </w:pPr>
      <w:r w:rsidRPr="006F779B">
        <w:t>Atualmente,</w:t>
      </w:r>
      <w:r w:rsidRPr="006F779B">
        <w:rPr>
          <w:spacing w:val="-5"/>
        </w:rPr>
        <w:t xml:space="preserve"> </w:t>
      </w:r>
      <w:r w:rsidRPr="006F779B">
        <w:t>a</w:t>
      </w:r>
      <w:r w:rsidRPr="006F779B">
        <w:rPr>
          <w:spacing w:val="-5"/>
        </w:rPr>
        <w:t xml:space="preserve"> </w:t>
      </w:r>
      <w:r w:rsidRPr="006F779B">
        <w:t>Enel</w:t>
      </w:r>
      <w:r w:rsidRPr="006F779B">
        <w:rPr>
          <w:spacing w:val="-2"/>
        </w:rPr>
        <w:t xml:space="preserve"> </w:t>
      </w:r>
      <w:r w:rsidRPr="006F779B">
        <w:t>Ceará</w:t>
      </w:r>
      <w:r w:rsidRPr="006F779B">
        <w:rPr>
          <w:spacing w:val="-5"/>
        </w:rPr>
        <w:t xml:space="preserve"> </w:t>
      </w:r>
      <w:r w:rsidRPr="006F779B">
        <w:t>possui</w:t>
      </w:r>
      <w:r w:rsidRPr="006F779B">
        <w:rPr>
          <w:spacing w:val="-2"/>
        </w:rPr>
        <w:t xml:space="preserve"> </w:t>
      </w:r>
      <w:r w:rsidRPr="006F779B">
        <w:t>o</w:t>
      </w:r>
      <w:r w:rsidRPr="006F779B">
        <w:rPr>
          <w:spacing w:val="-5"/>
        </w:rPr>
        <w:t xml:space="preserve"> </w:t>
      </w:r>
      <w:r w:rsidRPr="006F779B">
        <w:t>Sistema</w:t>
      </w:r>
      <w:r w:rsidRPr="006F779B">
        <w:rPr>
          <w:spacing w:val="-5"/>
        </w:rPr>
        <w:t xml:space="preserve"> </w:t>
      </w:r>
      <w:r w:rsidRPr="006F779B">
        <w:t>de</w:t>
      </w:r>
      <w:r w:rsidRPr="006F779B">
        <w:rPr>
          <w:spacing w:val="-5"/>
        </w:rPr>
        <w:t xml:space="preserve"> </w:t>
      </w:r>
      <w:r w:rsidRPr="006F779B">
        <w:t>Gestão</w:t>
      </w:r>
      <w:r w:rsidRPr="006F779B">
        <w:rPr>
          <w:spacing w:val="-5"/>
        </w:rPr>
        <w:t xml:space="preserve"> </w:t>
      </w:r>
      <w:r w:rsidRPr="006F779B">
        <w:t>Integrado,</w:t>
      </w:r>
      <w:r w:rsidRPr="006F779B">
        <w:rPr>
          <w:spacing w:val="-5"/>
        </w:rPr>
        <w:t xml:space="preserve"> </w:t>
      </w:r>
      <w:r w:rsidRPr="006F779B">
        <w:t>que</w:t>
      </w:r>
      <w:r w:rsidRPr="006F779B">
        <w:rPr>
          <w:spacing w:val="-4"/>
        </w:rPr>
        <w:t xml:space="preserve"> </w:t>
      </w:r>
      <w:r w:rsidRPr="006F779B">
        <w:t>contempla</w:t>
      </w:r>
      <w:r w:rsidRPr="006F779B">
        <w:rPr>
          <w:spacing w:val="-5"/>
        </w:rPr>
        <w:t xml:space="preserve"> </w:t>
      </w:r>
      <w:r w:rsidRPr="006F779B">
        <w:t>a</w:t>
      </w:r>
      <w:r w:rsidRPr="006F779B">
        <w:rPr>
          <w:spacing w:val="-62"/>
        </w:rPr>
        <w:t xml:space="preserve"> </w:t>
      </w:r>
      <w:r w:rsidRPr="006F779B">
        <w:t>norma ISO 14001:2015, entre outras, e o escopo engloba toda Infraestrutura e</w:t>
      </w:r>
      <w:r w:rsidRPr="006F779B">
        <w:rPr>
          <w:spacing w:val="1"/>
        </w:rPr>
        <w:t xml:space="preserve"> </w:t>
      </w:r>
      <w:r w:rsidRPr="006F779B">
        <w:t>Redes do Ceará, ou seja, as subestações e linhas de distribuição de alta tensão</w:t>
      </w:r>
      <w:r w:rsidRPr="006F779B">
        <w:rPr>
          <w:spacing w:val="1"/>
        </w:rPr>
        <w:t xml:space="preserve"> </w:t>
      </w:r>
      <w:r w:rsidRPr="006F779B">
        <w:t>estão incluídas em tal certificação, que abrange 100% do escopo. Assim, a ENEL</w:t>
      </w:r>
      <w:r w:rsidRPr="006F779B">
        <w:rPr>
          <w:spacing w:val="1"/>
        </w:rPr>
        <w:t xml:space="preserve"> </w:t>
      </w:r>
      <w:r w:rsidRPr="006F779B">
        <w:t>Ceará consegue abranger</w:t>
      </w:r>
      <w:r w:rsidRPr="006F779B">
        <w:rPr>
          <w:spacing w:val="1"/>
        </w:rPr>
        <w:t xml:space="preserve"> </w:t>
      </w:r>
      <w:r w:rsidRPr="006F779B">
        <w:t>o conjunto</w:t>
      </w:r>
      <w:r w:rsidRPr="006F779B">
        <w:rPr>
          <w:spacing w:val="1"/>
        </w:rPr>
        <w:t xml:space="preserve"> </w:t>
      </w:r>
      <w:r w:rsidRPr="006F779B">
        <w:t>de pessoas, recursos e procedimentos,</w:t>
      </w:r>
      <w:r w:rsidRPr="006F779B">
        <w:rPr>
          <w:spacing w:val="1"/>
        </w:rPr>
        <w:t xml:space="preserve"> </w:t>
      </w:r>
      <w:r w:rsidRPr="006F779B">
        <w:t>dentro</w:t>
      </w:r>
      <w:r w:rsidRPr="006F779B">
        <w:rPr>
          <w:spacing w:val="1"/>
        </w:rPr>
        <w:t xml:space="preserve"> </w:t>
      </w:r>
      <w:r w:rsidRPr="006F779B">
        <w:t>de</w:t>
      </w:r>
      <w:r w:rsidRPr="006F779B">
        <w:rPr>
          <w:spacing w:val="1"/>
        </w:rPr>
        <w:t xml:space="preserve"> </w:t>
      </w:r>
      <w:r w:rsidRPr="006F779B">
        <w:t>qualquer</w:t>
      </w:r>
      <w:r w:rsidRPr="006F779B">
        <w:rPr>
          <w:spacing w:val="1"/>
        </w:rPr>
        <w:t xml:space="preserve"> </w:t>
      </w:r>
      <w:r w:rsidRPr="006F779B">
        <w:t>nível</w:t>
      </w:r>
      <w:r w:rsidRPr="006F779B">
        <w:rPr>
          <w:spacing w:val="1"/>
        </w:rPr>
        <w:t xml:space="preserve"> </w:t>
      </w:r>
      <w:r w:rsidRPr="006F779B">
        <w:t>de</w:t>
      </w:r>
      <w:r w:rsidRPr="006F779B">
        <w:rPr>
          <w:spacing w:val="1"/>
        </w:rPr>
        <w:t xml:space="preserve"> </w:t>
      </w:r>
      <w:r w:rsidRPr="006F779B">
        <w:t>complexidade</w:t>
      </w:r>
      <w:r w:rsidRPr="006F779B">
        <w:rPr>
          <w:spacing w:val="1"/>
        </w:rPr>
        <w:t xml:space="preserve"> </w:t>
      </w:r>
      <w:r w:rsidRPr="006F779B">
        <w:t>da</w:t>
      </w:r>
      <w:r w:rsidRPr="006F779B">
        <w:rPr>
          <w:spacing w:val="1"/>
        </w:rPr>
        <w:t xml:space="preserve"> </w:t>
      </w:r>
      <w:r w:rsidRPr="006F779B">
        <w:t>instituição,</w:t>
      </w:r>
      <w:r w:rsidRPr="006F779B">
        <w:rPr>
          <w:spacing w:val="1"/>
        </w:rPr>
        <w:t xml:space="preserve"> </w:t>
      </w:r>
      <w:r w:rsidRPr="006F779B">
        <w:t>cujos</w:t>
      </w:r>
      <w:r w:rsidRPr="006F779B">
        <w:rPr>
          <w:spacing w:val="1"/>
        </w:rPr>
        <w:t xml:space="preserve"> </w:t>
      </w:r>
      <w:r w:rsidRPr="006F779B">
        <w:t>componentes</w:t>
      </w:r>
      <w:r w:rsidRPr="006F779B">
        <w:rPr>
          <w:spacing w:val="1"/>
        </w:rPr>
        <w:t xml:space="preserve"> </w:t>
      </w:r>
      <w:r w:rsidRPr="006F779B">
        <w:t>associados</w:t>
      </w:r>
      <w:r w:rsidRPr="006F779B">
        <w:rPr>
          <w:spacing w:val="1"/>
        </w:rPr>
        <w:t xml:space="preserve"> </w:t>
      </w:r>
      <w:r w:rsidRPr="006F779B">
        <w:t>interagem</w:t>
      </w:r>
      <w:r w:rsidRPr="006F779B">
        <w:rPr>
          <w:spacing w:val="1"/>
        </w:rPr>
        <w:t xml:space="preserve"> </w:t>
      </w:r>
      <w:r w:rsidRPr="006F779B">
        <w:t>de</w:t>
      </w:r>
      <w:r w:rsidRPr="006F779B">
        <w:rPr>
          <w:spacing w:val="1"/>
        </w:rPr>
        <w:t xml:space="preserve"> </w:t>
      </w:r>
      <w:r w:rsidRPr="006F779B">
        <w:t>uma</w:t>
      </w:r>
      <w:r w:rsidRPr="006F779B">
        <w:rPr>
          <w:spacing w:val="1"/>
        </w:rPr>
        <w:t xml:space="preserve"> </w:t>
      </w:r>
      <w:r w:rsidRPr="006F779B">
        <w:t>maneira</w:t>
      </w:r>
      <w:r w:rsidRPr="006F779B">
        <w:rPr>
          <w:spacing w:val="1"/>
        </w:rPr>
        <w:t xml:space="preserve"> </w:t>
      </w:r>
      <w:r w:rsidRPr="006F779B">
        <w:t>organizada</w:t>
      </w:r>
      <w:r w:rsidRPr="006F779B">
        <w:rPr>
          <w:spacing w:val="1"/>
        </w:rPr>
        <w:t xml:space="preserve"> </w:t>
      </w:r>
      <w:r w:rsidRPr="006F779B">
        <w:t>para</w:t>
      </w:r>
      <w:r w:rsidRPr="006F779B">
        <w:rPr>
          <w:spacing w:val="1"/>
        </w:rPr>
        <w:t xml:space="preserve"> </w:t>
      </w:r>
      <w:r w:rsidRPr="006F779B">
        <w:t>realizar</w:t>
      </w:r>
      <w:r w:rsidRPr="006F779B">
        <w:rPr>
          <w:spacing w:val="1"/>
        </w:rPr>
        <w:t xml:space="preserve"> </w:t>
      </w:r>
      <w:r w:rsidRPr="006F779B">
        <w:t>uma</w:t>
      </w:r>
      <w:r w:rsidRPr="006F779B">
        <w:rPr>
          <w:spacing w:val="1"/>
        </w:rPr>
        <w:t xml:space="preserve"> </w:t>
      </w:r>
      <w:r w:rsidRPr="006F779B">
        <w:t>tarefa</w:t>
      </w:r>
      <w:r w:rsidRPr="006F779B">
        <w:rPr>
          <w:spacing w:val="1"/>
        </w:rPr>
        <w:t xml:space="preserve"> </w:t>
      </w:r>
      <w:r w:rsidRPr="006F779B">
        <w:t>específica e atingem ou mantém um dado resultado (FROSINI e CARVALHO,</w:t>
      </w:r>
      <w:r w:rsidRPr="006F779B">
        <w:rPr>
          <w:spacing w:val="1"/>
        </w:rPr>
        <w:t xml:space="preserve"> </w:t>
      </w:r>
      <w:r w:rsidRPr="006F779B">
        <w:t>1995).</w:t>
      </w:r>
    </w:p>
    <w:p w14:paraId="73116571" w14:textId="77777777" w:rsidR="00CB15BA" w:rsidRPr="00FB1560" w:rsidRDefault="00CB15BA" w:rsidP="00FB1560">
      <w:pPr>
        <w:pStyle w:val="HLTexto"/>
      </w:pPr>
      <w:r>
        <w:t>Em função</w:t>
      </w:r>
      <w:r w:rsidRPr="009262DC">
        <w:t xml:space="preserve"> da elaboração e consequente implantação d</w:t>
      </w:r>
      <w:r>
        <w:t>o</w:t>
      </w:r>
      <w:r w:rsidRPr="009262DC">
        <w:t xml:space="preserve"> Plano de Gerenciamento de Resíduos Sólidos – PGRS, </w:t>
      </w:r>
      <w:r>
        <w:t xml:space="preserve">as </w:t>
      </w:r>
      <w:r w:rsidRPr="009262DC">
        <w:t xml:space="preserve">empresas têm </w:t>
      </w:r>
      <w:r>
        <w:t>percebido que</w:t>
      </w:r>
      <w:r w:rsidRPr="009262DC">
        <w:t xml:space="preserve"> es</w:t>
      </w:r>
      <w:r>
        <w:t>t</w:t>
      </w:r>
      <w:r w:rsidRPr="009262DC">
        <w:t xml:space="preserve">a iniciativa </w:t>
      </w:r>
      <w:r>
        <w:t>é</w:t>
      </w:r>
      <w:r w:rsidRPr="009262DC">
        <w:t xml:space="preserve"> um valioso instrumento orientador das ações referentes ao tr</w:t>
      </w:r>
      <w:r>
        <w:t>atamento de seus resíduos, considerando</w:t>
      </w:r>
      <w:r w:rsidRPr="009262DC">
        <w:t xml:space="preserve"> desde a etapa de sua geração, até a de destinação final. Inúmeras são as razões pelas quais as atenções d</w:t>
      </w:r>
      <w:r>
        <w:t>a COMPANHIA ENERGÉTICA DO CEARÁ</w:t>
      </w:r>
      <w:r w:rsidRPr="009262DC">
        <w:t xml:space="preserve"> devem estar voltadas de forma c</w:t>
      </w:r>
      <w:r w:rsidRPr="00FB1560">
        <w:t>riteriosa para a implantação de seu PGRS.</w:t>
      </w:r>
    </w:p>
    <w:p w14:paraId="7D6D9157" w14:textId="77777777" w:rsidR="00CB15BA" w:rsidRPr="00FB1560" w:rsidRDefault="00CB15BA" w:rsidP="00FB1560">
      <w:pPr>
        <w:pStyle w:val="HLTexto"/>
      </w:pPr>
      <w:r w:rsidRPr="00FB1560">
        <w:lastRenderedPageBreak/>
        <w:t xml:space="preserve">A partir da geração de resíduos, aspectos como o da captação, da seleção, do armazenamento temporário, do transporte interno e externo, do tratamento (quando for o caso), do treinamento de pessoal e da destinação final dos resíduos gerados, associados a programas de reciclagem e de redução dos volumes residuais, fazem parte integrante da política de gestão dos resíduos sólidos, a se inserir no cotidiano da sede da COMPANHIA ENERGÉTICA DO CEARÁ. </w:t>
      </w:r>
    </w:p>
    <w:p w14:paraId="6F6DA905" w14:textId="309EE6F3" w:rsidR="00CB15BA" w:rsidRDefault="00CB15BA" w:rsidP="00FB1560">
      <w:pPr>
        <w:pStyle w:val="HLTexto"/>
      </w:pPr>
      <w:r w:rsidRPr="00FB1560">
        <w:t xml:space="preserve">Embasadas em um conjunto de textos normativos relevantes voltados para o assunto, assim como em várias planilhas pertinentes ao controle desses resíduos sólidos, encontram-se dispostas neste PGRS informações e orientações técnicas diversas sobre a questão do trato adequado dos resíduos gerados pela COMPANHIA ENERGÉTICA DO CEARÁ. De forma complementar, vemos a pertinência da continuação de ações de automonitoramento voltadas para o tratamento desses resíduos a ser reforçado após a implantação deste PGRS, segundo orientação do órgão ambiental gestor. </w:t>
      </w:r>
    </w:p>
    <w:p w14:paraId="5B0EC082" w14:textId="77777777" w:rsidR="00FB1560" w:rsidRPr="00FB1560" w:rsidRDefault="00FB1560" w:rsidP="00FB1560">
      <w:pPr>
        <w:pStyle w:val="HLTexto"/>
      </w:pPr>
    </w:p>
    <w:p w14:paraId="15ED4642" w14:textId="77777777" w:rsidR="00CB15BA" w:rsidRPr="00FB1560" w:rsidRDefault="00CB15BA" w:rsidP="00FB1560">
      <w:pPr>
        <w:pStyle w:val="HLTexto"/>
      </w:pPr>
    </w:p>
    <w:p w14:paraId="77606119" w14:textId="10D1A9CC" w:rsidR="00FB1560" w:rsidRDefault="00FB1560" w:rsidP="00FB1560">
      <w:pPr>
        <w:pStyle w:val="HLTexto"/>
      </w:pPr>
      <w:r>
        <w:br w:type="page"/>
      </w:r>
    </w:p>
    <w:p w14:paraId="79300D0A" w14:textId="77777777" w:rsidR="00FB1560" w:rsidRDefault="00FB1560" w:rsidP="00FB1560">
      <w:pPr>
        <w:pStyle w:val="HL1"/>
      </w:pPr>
      <w:r>
        <w:lastRenderedPageBreak/>
        <w:t xml:space="preserve">´OBJETIVOS </w:t>
      </w:r>
    </w:p>
    <w:p w14:paraId="1D54BEB1" w14:textId="77777777" w:rsidR="00FB1560" w:rsidRDefault="00FB1560" w:rsidP="00FB1560">
      <w:pPr>
        <w:pStyle w:val="HLTexto"/>
      </w:pPr>
    </w:p>
    <w:p w14:paraId="3F184FAE" w14:textId="76F9F207" w:rsidR="00FB1560" w:rsidRDefault="00FB1560" w:rsidP="00FB1560">
      <w:pPr>
        <w:pStyle w:val="HLTexto"/>
      </w:pPr>
      <w:bookmarkStart w:id="23" w:name="_Hlk77077480"/>
      <w:r>
        <w:t>Este Plano de Gerenciamento de Resíduos Sólidos – PGRS tem como objetivo principal orientar, nortear e elucidar a</w:t>
      </w:r>
      <w:r w:rsidRPr="009262DC">
        <w:t xml:space="preserve"> </w:t>
      </w:r>
      <w:r>
        <w:t>COMPANHIA ENERGÉTICA DO CEARÁ</w:t>
      </w:r>
      <w:r w:rsidRPr="009262DC">
        <w:t xml:space="preserve"> </w:t>
      </w:r>
      <w:r>
        <w:t xml:space="preserve">quanto a </w:t>
      </w:r>
      <w:r w:rsidRPr="009262DC">
        <w:t xml:space="preserve">implantação de rotinas e procedimentos operacionais </w:t>
      </w:r>
      <w:r w:rsidR="001570DF">
        <w:t>para o adequado</w:t>
      </w:r>
      <w:r w:rsidRPr="009262DC">
        <w:t xml:space="preserve"> manejo dos resíduos sólidos gerados no seu processo produtivo e gerencial, compreendendo desde a etapa de geração, estendendo-se até a etapa de disposição final, em conformidade com o estabelecido na Legislação e Normas espe</w:t>
      </w:r>
      <w:r w:rsidRPr="003E126B">
        <w:t>cíficas.</w:t>
      </w:r>
      <w:bookmarkEnd w:id="23"/>
    </w:p>
    <w:p w14:paraId="6DC6DF25" w14:textId="016B6EE1" w:rsidR="001570DF" w:rsidRDefault="001570DF" w:rsidP="001570DF">
      <w:pPr>
        <w:pStyle w:val="HLTexto"/>
        <w:ind w:firstLine="0"/>
      </w:pPr>
    </w:p>
    <w:p w14:paraId="11895887" w14:textId="2A988C3E" w:rsidR="001570DF" w:rsidRDefault="001570DF" w:rsidP="001570DF">
      <w:pPr>
        <w:pStyle w:val="HLTexto"/>
        <w:ind w:firstLine="0"/>
      </w:pPr>
      <w:r>
        <w:br w:type="page"/>
      </w:r>
    </w:p>
    <w:p w14:paraId="3948FE57" w14:textId="4F3E07B9" w:rsidR="001570DF" w:rsidRDefault="001570DF" w:rsidP="001570DF">
      <w:pPr>
        <w:pStyle w:val="HL1"/>
      </w:pPr>
      <w:r>
        <w:lastRenderedPageBreak/>
        <w:t>Planta de localização e acesso ao empreendimento</w:t>
      </w:r>
    </w:p>
    <w:p w14:paraId="19BB1A61" w14:textId="39EFAA5E" w:rsidR="001570DF" w:rsidRDefault="001570DF" w:rsidP="00FB3123">
      <w:pPr>
        <w:pStyle w:val="HLTexto"/>
      </w:pPr>
    </w:p>
    <w:p w14:paraId="7584B1E0" w14:textId="0607BA47" w:rsidR="00FB3123" w:rsidRDefault="00FB3123" w:rsidP="00FB3123">
      <w:pPr>
        <w:pStyle w:val="HLTexto"/>
      </w:pPr>
      <w:r>
        <w:t xml:space="preserve">A </w:t>
      </w:r>
      <w:r w:rsidR="00F534B2" w:rsidRPr="00F534B2">
        <w:rPr>
          <w:b/>
          <w:bCs/>
        </w:rPr>
        <w:fldChar w:fldCharType="begin"/>
      </w:r>
      <w:r w:rsidR="00F534B2" w:rsidRPr="00F534B2">
        <w:rPr>
          <w:b/>
          <w:bCs/>
        </w:rPr>
        <w:instrText xml:space="preserve"> REF _Ref113982980 \h </w:instrText>
      </w:r>
      <w:r w:rsidR="00F534B2" w:rsidRPr="00F534B2">
        <w:rPr>
          <w:b/>
          <w:bCs/>
        </w:rPr>
      </w:r>
      <w:r w:rsidR="00F534B2">
        <w:rPr>
          <w:b/>
          <w:bCs/>
        </w:rPr>
        <w:instrText xml:space="preserve"> \* MERGEFORMAT </w:instrText>
      </w:r>
      <w:r w:rsidR="00F534B2" w:rsidRPr="00F534B2">
        <w:rPr>
          <w:b/>
          <w:bCs/>
        </w:rPr>
        <w:fldChar w:fldCharType="separate"/>
      </w:r>
      <w:r w:rsidR="00F534B2" w:rsidRPr="00F534B2">
        <w:rPr>
          <w:b/>
          <w:bCs/>
        </w:rPr>
        <w:t xml:space="preserve">Figura </w:t>
      </w:r>
      <w:r w:rsidR="00F534B2" w:rsidRPr="00F534B2">
        <w:rPr>
          <w:b/>
          <w:bCs/>
          <w:noProof/>
        </w:rPr>
        <w:t>1</w:t>
      </w:r>
      <w:r w:rsidR="00F534B2" w:rsidRPr="00F534B2">
        <w:rPr>
          <w:b/>
          <w:bCs/>
        </w:rPr>
        <w:fldChar w:fldCharType="end"/>
      </w:r>
      <w:r w:rsidR="00F534B2">
        <w:t xml:space="preserve"> </w:t>
      </w:r>
      <w:r>
        <w:t>apresenta a planta de acesso e localização da sede principal da COMPANHIA ENERGÉTICA DO CEARÁ, que está localizado na Rua Padre Valdevino,150, Centro, Fortaleza/CE, CEP: 61.135-040.</w:t>
      </w:r>
    </w:p>
    <w:p w14:paraId="67A4E492" w14:textId="38BC35D3" w:rsidR="00F534B2" w:rsidRDefault="00F534B2" w:rsidP="00F534B2">
      <w:pPr>
        <w:pStyle w:val="HLTexto"/>
      </w:pPr>
      <w:r>
        <w:t xml:space="preserve">Para chegar ao empreendimento, tomando-se como ponto de partida a sede da SEMACE, deve-se seguir pela Rua Jaime Benévolo, até dobrar à direita em Avenida Domingos Olímpio e seguir até Avenida Antônio Sales. Seguir nesta via até dobrar a esquerda em Rua Dona Leopoldina. Seguir até dobrar a esquerda em Rua Padre </w:t>
      </w:r>
      <w:proofErr w:type="spellStart"/>
      <w:r>
        <w:t>Valdevino</w:t>
      </w:r>
      <w:proofErr w:type="spellEnd"/>
      <w:r>
        <w:t xml:space="preserve">. Continuar até chegar na Sede Principal da COMPANHIA ENERGÉTICA DO CEARÁ. O percurso também é apresentado na </w:t>
      </w:r>
      <w:r w:rsidRPr="00F534B2">
        <w:rPr>
          <w:b/>
          <w:bCs/>
        </w:rPr>
        <w:fldChar w:fldCharType="begin"/>
      </w:r>
      <w:r w:rsidRPr="00F534B2">
        <w:rPr>
          <w:b/>
          <w:bCs/>
        </w:rPr>
        <w:instrText xml:space="preserve"> REF _Ref113982980 \h </w:instrText>
      </w:r>
      <w:r w:rsidRPr="00F534B2">
        <w:rPr>
          <w:b/>
          <w:bCs/>
        </w:rPr>
      </w:r>
      <w:r>
        <w:rPr>
          <w:b/>
          <w:bCs/>
        </w:rPr>
        <w:instrText xml:space="preserve"> \* MERGEFORMAT </w:instrText>
      </w:r>
      <w:r w:rsidRPr="00F534B2">
        <w:rPr>
          <w:b/>
          <w:bCs/>
        </w:rPr>
        <w:fldChar w:fldCharType="separate"/>
      </w:r>
      <w:r w:rsidRPr="00F534B2">
        <w:rPr>
          <w:b/>
          <w:bCs/>
        </w:rPr>
        <w:t xml:space="preserve">Figura </w:t>
      </w:r>
      <w:r w:rsidRPr="00F534B2">
        <w:rPr>
          <w:b/>
          <w:bCs/>
          <w:noProof/>
        </w:rPr>
        <w:t>1</w:t>
      </w:r>
      <w:r w:rsidRPr="00F534B2">
        <w:rPr>
          <w:b/>
          <w:bCs/>
        </w:rPr>
        <w:fldChar w:fldCharType="end"/>
      </w:r>
      <w:r>
        <w:t>, pode ser realizado em 6 minutos e totaliza, aproximadamente 1,6 km.</w:t>
      </w:r>
    </w:p>
    <w:p w14:paraId="2DCFAD27" w14:textId="10B8EF31" w:rsidR="00F534B2" w:rsidRDefault="00F534B2" w:rsidP="00FB3123">
      <w:pPr>
        <w:pStyle w:val="HLTexto"/>
        <w:sectPr w:rsidR="00F534B2" w:rsidSect="009B1A70">
          <w:headerReference w:type="default" r:id="rId15"/>
          <w:footerReference w:type="default" r:id="rId16"/>
          <w:type w:val="continuous"/>
          <w:pgSz w:w="11906" w:h="16838"/>
          <w:pgMar w:top="1985" w:right="1701" w:bottom="1701" w:left="1701" w:header="708" w:footer="708" w:gutter="0"/>
          <w:cols w:space="708"/>
          <w:docGrid w:linePitch="360"/>
        </w:sectPr>
      </w:pPr>
    </w:p>
    <w:p w14:paraId="2B45356B" w14:textId="74A7FF59" w:rsidR="00FB3123" w:rsidRPr="00F534B2" w:rsidRDefault="00FB3123" w:rsidP="00FB3123">
      <w:pPr>
        <w:pStyle w:val="Legenda"/>
        <w:rPr>
          <w:b w:val="0"/>
          <w:bCs/>
        </w:rPr>
      </w:pPr>
      <w:bookmarkStart w:id="24" w:name="_Ref113982980"/>
      <w:r>
        <w:lastRenderedPageBreak/>
        <w:t xml:space="preserve">Figura </w:t>
      </w:r>
      <w:r>
        <w:fldChar w:fldCharType="begin"/>
      </w:r>
      <w:r>
        <w:instrText xml:space="preserve"> SEQ Figura \* ARABIC </w:instrText>
      </w:r>
      <w:r>
        <w:fldChar w:fldCharType="separate"/>
      </w:r>
      <w:r>
        <w:rPr>
          <w:noProof/>
        </w:rPr>
        <w:t>1</w:t>
      </w:r>
      <w:r>
        <w:fldChar w:fldCharType="end"/>
      </w:r>
      <w:bookmarkEnd w:id="24"/>
      <w:r>
        <w:t xml:space="preserve"> </w:t>
      </w:r>
      <w:r w:rsidRPr="00F534B2">
        <w:rPr>
          <w:b w:val="0"/>
          <w:bCs/>
        </w:rPr>
        <w:t>– Planta de acesso e localização do empreendimento.</w:t>
      </w:r>
    </w:p>
    <w:p w14:paraId="191F1DB8" w14:textId="77777777" w:rsidR="00FB3123" w:rsidRPr="00F534B2" w:rsidRDefault="00FB3123" w:rsidP="00FB3123">
      <w:pPr>
        <w:pStyle w:val="HLTexto"/>
        <w:rPr>
          <w:bCs/>
        </w:rPr>
      </w:pPr>
      <w:r w:rsidRPr="00F534B2">
        <w:rPr>
          <w:bCs/>
        </w:rPr>
        <w:t xml:space="preserve"> </w:t>
      </w:r>
    </w:p>
    <w:p w14:paraId="59C3D922" w14:textId="2EE8E7A6" w:rsidR="00FB3123" w:rsidRPr="00FB3123" w:rsidRDefault="00FB3123" w:rsidP="00FB3123">
      <w:pPr>
        <w:pStyle w:val="Legenda"/>
        <w:rPr>
          <w:b w:val="0"/>
          <w:bCs/>
        </w:rPr>
      </w:pPr>
      <w:r>
        <w:t xml:space="preserve">Fonte: </w:t>
      </w:r>
      <w:r w:rsidRPr="00FB3123">
        <w:rPr>
          <w:b w:val="0"/>
          <w:bCs/>
        </w:rPr>
        <w:t>HL Soluções Ambientais</w:t>
      </w:r>
      <w:r>
        <w:rPr>
          <w:b w:val="0"/>
          <w:bCs/>
        </w:rPr>
        <w:t xml:space="preserve"> </w:t>
      </w:r>
      <w:r w:rsidRPr="00FB3123">
        <w:rPr>
          <w:b w:val="0"/>
          <w:bCs/>
        </w:rPr>
        <w:t>(202</w:t>
      </w:r>
      <w:r>
        <w:rPr>
          <w:b w:val="0"/>
          <w:bCs/>
        </w:rPr>
        <w:t>2</w:t>
      </w:r>
      <w:r w:rsidRPr="00FB3123">
        <w:rPr>
          <w:b w:val="0"/>
          <w:bCs/>
        </w:rPr>
        <w:t>)</w:t>
      </w:r>
    </w:p>
    <w:p w14:paraId="496DDD85" w14:textId="77777777" w:rsidR="00FB3123" w:rsidRDefault="00FB3123" w:rsidP="00FB3123">
      <w:pPr>
        <w:pStyle w:val="HLTexto"/>
      </w:pPr>
    </w:p>
    <w:p w14:paraId="71AC7866" w14:textId="77777777" w:rsidR="00F534B2" w:rsidRDefault="00F534B2" w:rsidP="001570DF">
      <w:pPr>
        <w:pStyle w:val="HLTexto"/>
        <w:sectPr w:rsidR="00F534B2" w:rsidSect="00F534B2">
          <w:headerReference w:type="default" r:id="rId17"/>
          <w:pgSz w:w="16838" w:h="11906" w:orient="landscape"/>
          <w:pgMar w:top="1985" w:right="1701" w:bottom="1701" w:left="1701" w:header="709" w:footer="709" w:gutter="0"/>
          <w:cols w:space="708"/>
          <w:docGrid w:linePitch="360"/>
        </w:sectPr>
      </w:pPr>
    </w:p>
    <w:p w14:paraId="3A67BBA7" w14:textId="1E032F61" w:rsidR="001570DF" w:rsidRDefault="00F534B2" w:rsidP="00F534B2">
      <w:pPr>
        <w:pStyle w:val="HL1"/>
      </w:pPr>
      <w:r>
        <w:lastRenderedPageBreak/>
        <w:t xml:space="preserve">Legislação </w:t>
      </w:r>
    </w:p>
    <w:p w14:paraId="7B3D6B96" w14:textId="7E55410A" w:rsidR="00F534B2" w:rsidRDefault="00F534B2" w:rsidP="00F534B2">
      <w:pPr>
        <w:pStyle w:val="HLTexto"/>
      </w:pPr>
    </w:p>
    <w:p w14:paraId="60F3979B" w14:textId="77777777" w:rsidR="00F534B2" w:rsidRPr="00177FBB" w:rsidRDefault="00F534B2" w:rsidP="00F534B2">
      <w:pPr>
        <w:pStyle w:val="HLTexto"/>
      </w:pPr>
      <w:r w:rsidRPr="00177FBB">
        <w:t>A elaboração do PGRS foi baseada na legislação vigente, as quais seguem apresentada</w:t>
      </w:r>
      <w:r w:rsidRPr="007A3EEC">
        <w:t>s no</w:t>
      </w:r>
      <w:r>
        <w:t xml:space="preserve">s quadros </w:t>
      </w:r>
      <w:r w:rsidRPr="00BB6E6C">
        <w:fldChar w:fldCharType="begin"/>
      </w:r>
      <w:r w:rsidRPr="00BB6E6C">
        <w:instrText xml:space="preserve"> REF _Ref96794104 \h  \* MERGEFORMAT </w:instrText>
      </w:r>
      <w:r w:rsidRPr="00BB6E6C">
        <w:fldChar w:fldCharType="separate"/>
      </w:r>
      <w:r w:rsidRPr="007E763A">
        <w:t xml:space="preserve">Quadro </w:t>
      </w:r>
      <w:r w:rsidRPr="007E763A">
        <w:rPr>
          <w:noProof/>
        </w:rPr>
        <w:t>2</w:t>
      </w:r>
      <w:r w:rsidRPr="00BB6E6C">
        <w:fldChar w:fldCharType="end"/>
      </w:r>
      <w:r>
        <w:t xml:space="preserve">, </w:t>
      </w:r>
      <w:r w:rsidRPr="00BB6E6C">
        <w:fldChar w:fldCharType="begin"/>
      </w:r>
      <w:r w:rsidRPr="00BB6E6C">
        <w:instrText xml:space="preserve"> REF _Ref96794116 \h  \* MERGEFORMAT </w:instrText>
      </w:r>
      <w:r w:rsidRPr="00BB6E6C">
        <w:fldChar w:fldCharType="separate"/>
      </w:r>
      <w:r w:rsidRPr="007E763A">
        <w:t xml:space="preserve">Quadro </w:t>
      </w:r>
      <w:r w:rsidRPr="007E763A">
        <w:rPr>
          <w:noProof/>
        </w:rPr>
        <w:t>3</w:t>
      </w:r>
      <w:r w:rsidRPr="00BB6E6C">
        <w:fldChar w:fldCharType="end"/>
      </w:r>
      <w:r>
        <w:t xml:space="preserve">, </w:t>
      </w:r>
      <w:r w:rsidRPr="00BB6E6C">
        <w:fldChar w:fldCharType="begin"/>
      </w:r>
      <w:r w:rsidRPr="00BB6E6C">
        <w:instrText xml:space="preserve"> REF _Ref96794123 \h  \* MERGEFORMAT </w:instrText>
      </w:r>
      <w:r w:rsidRPr="00BB6E6C">
        <w:fldChar w:fldCharType="separate"/>
      </w:r>
      <w:r w:rsidRPr="007E763A">
        <w:t xml:space="preserve">Quadro </w:t>
      </w:r>
      <w:r w:rsidRPr="007E763A">
        <w:rPr>
          <w:noProof/>
        </w:rPr>
        <w:t>4</w:t>
      </w:r>
      <w:r w:rsidRPr="00BB6E6C">
        <w:fldChar w:fldCharType="end"/>
      </w:r>
      <w:r>
        <w:t xml:space="preserve"> e </w:t>
      </w:r>
      <w:r w:rsidRPr="00BB6E6C">
        <w:fldChar w:fldCharType="begin"/>
      </w:r>
      <w:r w:rsidRPr="00BB6E6C">
        <w:instrText xml:space="preserve"> REF _Ref96794132 \h  \* MERGEFORMAT </w:instrText>
      </w:r>
      <w:r w:rsidRPr="00BB6E6C">
        <w:fldChar w:fldCharType="separate"/>
      </w:r>
      <w:r w:rsidRPr="007E763A">
        <w:t xml:space="preserve">Quadro </w:t>
      </w:r>
      <w:r w:rsidRPr="007E763A">
        <w:rPr>
          <w:noProof/>
        </w:rPr>
        <w:t>5</w:t>
      </w:r>
      <w:r w:rsidRPr="00BB6E6C">
        <w:fldChar w:fldCharType="end"/>
      </w:r>
      <w:r w:rsidRPr="007A3EEC">
        <w:t>.</w:t>
      </w:r>
    </w:p>
    <w:p w14:paraId="7C0BF058" w14:textId="77777777" w:rsidR="00F534B2" w:rsidRPr="00BB6E6C" w:rsidRDefault="00F534B2" w:rsidP="00F534B2">
      <w:pPr>
        <w:rPr>
          <w:rFonts w:cs="Arial"/>
          <w:szCs w:val="24"/>
        </w:rPr>
      </w:pPr>
    </w:p>
    <w:p w14:paraId="71105468" w14:textId="77777777" w:rsidR="00F534B2" w:rsidRPr="00177FBB" w:rsidRDefault="00F534B2" w:rsidP="00F534B2">
      <w:pPr>
        <w:pStyle w:val="HL12"/>
      </w:pPr>
      <w:bookmarkStart w:id="25" w:name="_Toc104556230"/>
      <w:r w:rsidRPr="00177FBB">
        <w:t>Federal</w:t>
      </w:r>
      <w:bookmarkEnd w:id="25"/>
    </w:p>
    <w:p w14:paraId="1A82FE1D" w14:textId="77777777" w:rsidR="00F534B2" w:rsidRDefault="00F534B2" w:rsidP="00F534B2">
      <w:pPr>
        <w:rPr>
          <w:rFonts w:cs="Arial"/>
          <w:szCs w:val="24"/>
        </w:rPr>
      </w:pPr>
    </w:p>
    <w:p w14:paraId="2E5B5A67" w14:textId="77777777" w:rsidR="00F534B2" w:rsidRPr="00AF6D82" w:rsidRDefault="00F534B2" w:rsidP="00F534B2">
      <w:pPr>
        <w:pStyle w:val="Legenda"/>
        <w:rPr>
          <w:rFonts w:cs="Arial"/>
          <w:b w:val="0"/>
          <w:bCs/>
          <w:sz w:val="24"/>
          <w:szCs w:val="24"/>
        </w:rPr>
      </w:pPr>
      <w:bookmarkStart w:id="26" w:name="_Ref96794104"/>
      <w:bookmarkStart w:id="27" w:name="_Toc104556196"/>
      <w:r>
        <w:t xml:space="preserve">Quadro </w:t>
      </w:r>
      <w:r>
        <w:fldChar w:fldCharType="begin"/>
      </w:r>
      <w:r>
        <w:instrText xml:space="preserve"> SEQ Quadro \* ARABIC </w:instrText>
      </w:r>
      <w:r>
        <w:fldChar w:fldCharType="separate"/>
      </w:r>
      <w:r>
        <w:rPr>
          <w:noProof/>
        </w:rPr>
        <w:t>2</w:t>
      </w:r>
      <w:r>
        <w:rPr>
          <w:noProof/>
        </w:rPr>
        <w:fldChar w:fldCharType="end"/>
      </w:r>
      <w:bookmarkEnd w:id="26"/>
      <w:r>
        <w:t xml:space="preserve"> </w:t>
      </w:r>
      <w:r>
        <w:rPr>
          <w:b w:val="0"/>
          <w:bCs/>
        </w:rPr>
        <w:t xml:space="preserve">– </w:t>
      </w:r>
      <w:r w:rsidRPr="005656DB">
        <w:rPr>
          <w:b w:val="0"/>
          <w:bCs/>
        </w:rPr>
        <w:t>Legislação F</w:t>
      </w:r>
      <w:r>
        <w:rPr>
          <w:b w:val="0"/>
          <w:bCs/>
        </w:rPr>
        <w:t>ederal Pertinente</w:t>
      </w:r>
      <w:bookmarkEnd w:id="27"/>
    </w:p>
    <w:tbl>
      <w:tblPr>
        <w:tblW w:w="8784" w:type="dxa"/>
        <w:tblLayout w:type="fixed"/>
        <w:tblCellMar>
          <w:top w:w="57" w:type="dxa"/>
          <w:left w:w="70" w:type="dxa"/>
          <w:right w:w="70" w:type="dxa"/>
        </w:tblCellMar>
        <w:tblLook w:val="04A0" w:firstRow="1" w:lastRow="0" w:firstColumn="1" w:lastColumn="0" w:noHBand="0" w:noVBand="1"/>
      </w:tblPr>
      <w:tblGrid>
        <w:gridCol w:w="2880"/>
        <w:gridCol w:w="5904"/>
      </w:tblGrid>
      <w:tr w:rsidR="00F534B2" w:rsidRPr="00177FBB" w14:paraId="251F7BFC" w14:textId="77777777" w:rsidTr="001A1E27">
        <w:trPr>
          <w:trHeight w:val="211"/>
          <w:tblHeader/>
        </w:trPr>
        <w:tc>
          <w:tcPr>
            <w:tcW w:w="8784"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01A80048" w14:textId="77777777" w:rsidR="00F534B2" w:rsidRPr="00F534B2" w:rsidRDefault="00F534B2" w:rsidP="00F534B2">
            <w:pPr>
              <w:pStyle w:val="HLTexto"/>
              <w:spacing w:before="240"/>
              <w:ind w:firstLine="0"/>
              <w:jc w:val="center"/>
              <w:rPr>
                <w:b/>
                <w:bCs/>
                <w:sz w:val="20"/>
                <w:szCs w:val="20"/>
                <w:lang w:eastAsia="pt-BR"/>
              </w:rPr>
            </w:pPr>
            <w:r w:rsidRPr="00F534B2">
              <w:rPr>
                <w:b/>
                <w:bCs/>
                <w:sz w:val="20"/>
                <w:szCs w:val="20"/>
                <w:lang w:eastAsia="pt-BR"/>
              </w:rPr>
              <w:t>LEGISLAÇÃO FEDERAL</w:t>
            </w:r>
          </w:p>
        </w:tc>
      </w:tr>
      <w:tr w:rsidR="00F534B2" w:rsidRPr="00177FBB" w14:paraId="07A1977E" w14:textId="77777777" w:rsidTr="001A1E27">
        <w:trPr>
          <w:trHeight w:val="257"/>
          <w:tblHeader/>
        </w:trPr>
        <w:tc>
          <w:tcPr>
            <w:tcW w:w="2880" w:type="dxa"/>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43E4445F" w14:textId="77777777" w:rsidR="00F534B2" w:rsidRPr="00F534B2" w:rsidRDefault="00F534B2" w:rsidP="00F534B2">
            <w:pPr>
              <w:pStyle w:val="HLTexto"/>
              <w:spacing w:before="240"/>
              <w:ind w:firstLine="0"/>
              <w:jc w:val="center"/>
              <w:rPr>
                <w:b/>
                <w:bCs/>
                <w:sz w:val="20"/>
                <w:szCs w:val="20"/>
                <w:lang w:eastAsia="pt-BR"/>
              </w:rPr>
            </w:pPr>
            <w:r w:rsidRPr="00F534B2">
              <w:rPr>
                <w:b/>
                <w:bCs/>
                <w:sz w:val="20"/>
                <w:szCs w:val="20"/>
                <w:lang w:eastAsia="pt-BR"/>
              </w:rPr>
              <w:t>DELIBERATIVO</w:t>
            </w:r>
          </w:p>
        </w:tc>
        <w:tc>
          <w:tcPr>
            <w:tcW w:w="5904" w:type="dxa"/>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14:paraId="271FBCFA" w14:textId="77777777" w:rsidR="00F534B2" w:rsidRPr="00F534B2" w:rsidRDefault="00F534B2" w:rsidP="00F534B2">
            <w:pPr>
              <w:pStyle w:val="HLTexto"/>
              <w:spacing w:before="240"/>
              <w:ind w:firstLine="0"/>
              <w:jc w:val="center"/>
              <w:rPr>
                <w:b/>
                <w:bCs/>
                <w:sz w:val="20"/>
                <w:szCs w:val="20"/>
                <w:lang w:eastAsia="pt-BR"/>
              </w:rPr>
            </w:pPr>
            <w:r w:rsidRPr="00F534B2">
              <w:rPr>
                <w:b/>
                <w:bCs/>
                <w:sz w:val="20"/>
                <w:szCs w:val="20"/>
                <w:lang w:eastAsia="pt-BR"/>
              </w:rPr>
              <w:t>DESCRIÇÃO</w:t>
            </w:r>
          </w:p>
        </w:tc>
      </w:tr>
      <w:tr w:rsidR="00F534B2" w:rsidRPr="00177FBB" w14:paraId="6672B4E8" w14:textId="77777777" w:rsidTr="001A1E27">
        <w:trPr>
          <w:trHeight w:val="45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D3D79FD" w14:textId="77777777" w:rsidR="00F534B2" w:rsidRPr="001A1E27" w:rsidRDefault="00F534B2" w:rsidP="00F534B2">
            <w:pPr>
              <w:pStyle w:val="HLTexto"/>
              <w:ind w:firstLine="0"/>
              <w:jc w:val="center"/>
              <w:rPr>
                <w:b/>
                <w:bCs/>
                <w:sz w:val="20"/>
                <w:szCs w:val="20"/>
                <w:lang w:eastAsia="pt-BR"/>
              </w:rPr>
            </w:pPr>
            <w:r w:rsidRPr="001A1E27">
              <w:rPr>
                <w:b/>
                <w:bCs/>
                <w:sz w:val="20"/>
                <w:szCs w:val="20"/>
                <w:lang w:eastAsia="pt-BR"/>
              </w:rPr>
              <w:t xml:space="preserve">Decreto Federal nº10.936, de 12 de </w:t>
            </w:r>
            <w:proofErr w:type="gramStart"/>
            <w:r w:rsidRPr="001A1E27">
              <w:rPr>
                <w:b/>
                <w:bCs/>
                <w:sz w:val="20"/>
                <w:szCs w:val="20"/>
                <w:lang w:eastAsia="pt-BR"/>
              </w:rPr>
              <w:t>Janeiro</w:t>
            </w:r>
            <w:proofErr w:type="gramEnd"/>
            <w:r w:rsidRPr="001A1E27">
              <w:rPr>
                <w:b/>
                <w:bCs/>
                <w:sz w:val="20"/>
                <w:szCs w:val="20"/>
                <w:lang w:eastAsia="pt-BR"/>
              </w:rPr>
              <w:t xml:space="preserve"> de 2022</w:t>
            </w: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A7DC81D" w14:textId="77777777" w:rsidR="00F534B2" w:rsidRPr="00F534B2" w:rsidRDefault="00F534B2" w:rsidP="001A1E27">
            <w:pPr>
              <w:pStyle w:val="HLTexto"/>
              <w:spacing w:line="240" w:lineRule="auto"/>
              <w:ind w:firstLine="34"/>
              <w:rPr>
                <w:sz w:val="20"/>
                <w:szCs w:val="20"/>
              </w:rPr>
            </w:pPr>
            <w:r w:rsidRPr="00F534B2">
              <w:rPr>
                <w:rStyle w:val="nfase"/>
                <w:i w:val="0"/>
                <w:iCs w:val="0"/>
                <w:sz w:val="20"/>
                <w:szCs w:val="20"/>
              </w:rPr>
              <w:t>Regulamenta a Lei nº 12.305, de 2 de agosto de 2010, que institui a Política Nacional de Resíduos Sólidos.</w:t>
            </w:r>
          </w:p>
        </w:tc>
      </w:tr>
      <w:tr w:rsidR="00F534B2" w:rsidRPr="00177FBB" w14:paraId="1D19DA18" w14:textId="77777777" w:rsidTr="001A1E27">
        <w:trPr>
          <w:trHeight w:val="450"/>
        </w:trPr>
        <w:tc>
          <w:tcPr>
            <w:tcW w:w="2880" w:type="dxa"/>
            <w:tcBorders>
              <w:top w:val="single" w:sz="4" w:space="0" w:color="auto"/>
              <w:left w:val="single" w:sz="4" w:space="0" w:color="auto"/>
              <w:bottom w:val="single" w:sz="4" w:space="0" w:color="auto"/>
              <w:right w:val="single" w:sz="4" w:space="0" w:color="auto"/>
            </w:tcBorders>
            <w:vAlign w:val="center"/>
            <w:hideMark/>
          </w:tcPr>
          <w:p w14:paraId="59932735" w14:textId="77777777" w:rsidR="00F534B2" w:rsidRPr="001A1E27" w:rsidRDefault="00F534B2" w:rsidP="00F534B2">
            <w:pPr>
              <w:pStyle w:val="HLTexto"/>
              <w:ind w:firstLine="0"/>
              <w:jc w:val="center"/>
              <w:rPr>
                <w:b/>
                <w:bCs/>
                <w:sz w:val="20"/>
                <w:szCs w:val="20"/>
                <w:lang w:eastAsia="pt-BR"/>
              </w:rPr>
            </w:pPr>
            <w:r w:rsidRPr="001A1E27">
              <w:rPr>
                <w:b/>
                <w:bCs/>
                <w:sz w:val="20"/>
                <w:szCs w:val="20"/>
                <w:lang w:eastAsia="pt-BR"/>
              </w:rPr>
              <w:t>Lei Federal nº 12.305, de 02 de agosto de 2010</w:t>
            </w:r>
          </w:p>
        </w:tc>
        <w:tc>
          <w:tcPr>
            <w:tcW w:w="5904" w:type="dxa"/>
            <w:tcBorders>
              <w:top w:val="single" w:sz="4" w:space="0" w:color="auto"/>
              <w:left w:val="single" w:sz="4" w:space="0" w:color="auto"/>
              <w:bottom w:val="single" w:sz="4" w:space="0" w:color="auto"/>
              <w:right w:val="single" w:sz="4" w:space="0" w:color="auto"/>
            </w:tcBorders>
            <w:vAlign w:val="center"/>
            <w:hideMark/>
          </w:tcPr>
          <w:p w14:paraId="7D5410EA" w14:textId="77777777" w:rsidR="00F534B2" w:rsidRPr="00F534B2" w:rsidRDefault="00F534B2" w:rsidP="001A1E27">
            <w:pPr>
              <w:pStyle w:val="HLTexto"/>
              <w:spacing w:line="240" w:lineRule="auto"/>
              <w:ind w:firstLine="0"/>
              <w:rPr>
                <w:sz w:val="20"/>
                <w:szCs w:val="20"/>
                <w:lang w:eastAsia="pt-BR"/>
              </w:rPr>
            </w:pPr>
            <w:r w:rsidRPr="00F534B2">
              <w:rPr>
                <w:sz w:val="20"/>
                <w:szCs w:val="20"/>
                <w:lang w:eastAsia="pt-BR"/>
              </w:rPr>
              <w:t>Institui a Política Nacional de Resíduos Sólidos; altera a Lei nº9.605, de 12 de fevereiro de 1998, e dá outras providências</w:t>
            </w:r>
          </w:p>
        </w:tc>
      </w:tr>
      <w:tr w:rsidR="001A1E27" w:rsidRPr="00177FBB" w14:paraId="05B9342B" w14:textId="77777777" w:rsidTr="001A1E27">
        <w:trPr>
          <w:trHeight w:val="450"/>
        </w:trPr>
        <w:tc>
          <w:tcPr>
            <w:tcW w:w="2880" w:type="dxa"/>
            <w:tcBorders>
              <w:top w:val="single" w:sz="4" w:space="0" w:color="auto"/>
              <w:left w:val="single" w:sz="4" w:space="0" w:color="auto"/>
              <w:bottom w:val="single" w:sz="4" w:space="0" w:color="auto"/>
              <w:right w:val="single" w:sz="4" w:space="0" w:color="auto"/>
            </w:tcBorders>
            <w:vAlign w:val="center"/>
          </w:tcPr>
          <w:p w14:paraId="03CF058C" w14:textId="6E511C1F" w:rsidR="001A1E27" w:rsidRPr="001A1E27" w:rsidRDefault="001A1E27" w:rsidP="001A1E27">
            <w:pPr>
              <w:pStyle w:val="HLTexto"/>
              <w:ind w:firstLine="0"/>
              <w:jc w:val="center"/>
              <w:rPr>
                <w:b/>
                <w:bCs/>
                <w:sz w:val="20"/>
                <w:szCs w:val="20"/>
                <w:lang w:eastAsia="pt-BR"/>
              </w:rPr>
            </w:pPr>
            <w:r w:rsidRPr="001A1E27">
              <w:rPr>
                <w:b/>
                <w:bCs/>
                <w:sz w:val="20"/>
                <w:szCs w:val="20"/>
                <w:lang w:eastAsia="pt-BR"/>
              </w:rPr>
              <w:t>Lei Federal nº 9.795, de 27 de abril de 1999</w:t>
            </w:r>
          </w:p>
        </w:tc>
        <w:tc>
          <w:tcPr>
            <w:tcW w:w="5904" w:type="dxa"/>
            <w:tcBorders>
              <w:top w:val="single" w:sz="4" w:space="0" w:color="auto"/>
              <w:left w:val="single" w:sz="4" w:space="0" w:color="auto"/>
              <w:bottom w:val="single" w:sz="4" w:space="0" w:color="auto"/>
              <w:right w:val="single" w:sz="4" w:space="0" w:color="auto"/>
            </w:tcBorders>
            <w:vAlign w:val="center"/>
          </w:tcPr>
          <w:p w14:paraId="38148182" w14:textId="38B0C062" w:rsidR="001A1E27" w:rsidRPr="00F534B2" w:rsidRDefault="001A1E27" w:rsidP="001A1E27">
            <w:pPr>
              <w:pStyle w:val="HLTexto"/>
              <w:spacing w:line="240" w:lineRule="auto"/>
              <w:ind w:firstLine="0"/>
              <w:rPr>
                <w:sz w:val="20"/>
                <w:szCs w:val="20"/>
                <w:lang w:eastAsia="pt-BR"/>
              </w:rPr>
            </w:pPr>
            <w:r w:rsidRPr="00F534B2">
              <w:rPr>
                <w:sz w:val="20"/>
                <w:szCs w:val="20"/>
                <w:lang w:eastAsia="pt-BR"/>
              </w:rPr>
              <w:t>Dispõe sobre a educação ambiental, institui a Política Nacional de Educação Ambiental e dá outras providências.</w:t>
            </w:r>
          </w:p>
        </w:tc>
      </w:tr>
      <w:tr w:rsidR="001A1E27" w:rsidRPr="00177FBB" w14:paraId="4214A30E" w14:textId="77777777" w:rsidTr="001A1E27">
        <w:trPr>
          <w:trHeight w:val="450"/>
        </w:trPr>
        <w:tc>
          <w:tcPr>
            <w:tcW w:w="2880" w:type="dxa"/>
            <w:tcBorders>
              <w:top w:val="single" w:sz="4" w:space="0" w:color="auto"/>
              <w:left w:val="single" w:sz="4" w:space="0" w:color="auto"/>
              <w:bottom w:val="single" w:sz="4" w:space="0" w:color="auto"/>
              <w:right w:val="single" w:sz="4" w:space="0" w:color="auto"/>
            </w:tcBorders>
            <w:vAlign w:val="center"/>
          </w:tcPr>
          <w:p w14:paraId="71A233AD" w14:textId="5ED66B08" w:rsidR="001A1E27" w:rsidRPr="001A1E27" w:rsidRDefault="001A1E27" w:rsidP="001A1E27">
            <w:pPr>
              <w:pStyle w:val="HLTexto"/>
              <w:ind w:firstLine="0"/>
              <w:jc w:val="center"/>
              <w:rPr>
                <w:b/>
                <w:bCs/>
                <w:sz w:val="20"/>
                <w:szCs w:val="20"/>
                <w:lang w:eastAsia="pt-BR"/>
              </w:rPr>
            </w:pPr>
            <w:r w:rsidRPr="001A1E27">
              <w:rPr>
                <w:b/>
                <w:bCs/>
                <w:sz w:val="20"/>
                <w:szCs w:val="20"/>
                <w:lang w:eastAsia="pt-BR"/>
              </w:rPr>
              <w:t>Resolução CONAMA nº 237, de 19 de dezembro de 1997</w:t>
            </w:r>
          </w:p>
        </w:tc>
        <w:tc>
          <w:tcPr>
            <w:tcW w:w="5904" w:type="dxa"/>
            <w:tcBorders>
              <w:top w:val="single" w:sz="4" w:space="0" w:color="auto"/>
              <w:left w:val="single" w:sz="4" w:space="0" w:color="auto"/>
              <w:bottom w:val="single" w:sz="4" w:space="0" w:color="auto"/>
              <w:right w:val="single" w:sz="4" w:space="0" w:color="auto"/>
            </w:tcBorders>
            <w:vAlign w:val="center"/>
          </w:tcPr>
          <w:p w14:paraId="76A564B0" w14:textId="62D4FF86" w:rsidR="001A1E27" w:rsidRPr="00F534B2" w:rsidRDefault="001A1E27" w:rsidP="001A1E27">
            <w:pPr>
              <w:pStyle w:val="HLTexto"/>
              <w:spacing w:line="240" w:lineRule="auto"/>
              <w:ind w:firstLine="0"/>
              <w:rPr>
                <w:sz w:val="20"/>
                <w:szCs w:val="20"/>
                <w:lang w:eastAsia="pt-BR"/>
              </w:rPr>
            </w:pPr>
            <w:r w:rsidRPr="00F534B2">
              <w:rPr>
                <w:sz w:val="20"/>
                <w:szCs w:val="20"/>
                <w:lang w:eastAsia="pt-BR"/>
              </w:rPr>
              <w:t>Dispõe sobre licenciamento ambiental; competência da União, Estados e Municípios; listagem de atividades sujeitas ao licenciamento; Estudos Ambientais, Estudo de Impacto Ambiental e Relatório de Impacto Ambiental.</w:t>
            </w:r>
          </w:p>
        </w:tc>
      </w:tr>
      <w:tr w:rsidR="00F534B2" w:rsidRPr="00177FBB" w14:paraId="04EE0AD3" w14:textId="77777777" w:rsidTr="001A1E27">
        <w:trPr>
          <w:trHeight w:val="458"/>
        </w:trPr>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9E1445" w14:textId="77777777" w:rsidR="00F534B2" w:rsidRPr="001A1E27" w:rsidRDefault="00F534B2" w:rsidP="00F534B2">
            <w:pPr>
              <w:pStyle w:val="HLTexto"/>
              <w:ind w:firstLine="0"/>
              <w:jc w:val="center"/>
              <w:rPr>
                <w:b/>
                <w:bCs/>
                <w:sz w:val="20"/>
                <w:szCs w:val="20"/>
                <w:lang w:eastAsia="pt-BR"/>
              </w:rPr>
            </w:pPr>
            <w:r w:rsidRPr="001A1E27">
              <w:rPr>
                <w:b/>
                <w:bCs/>
                <w:sz w:val="20"/>
                <w:szCs w:val="20"/>
                <w:lang w:eastAsia="pt-BR"/>
              </w:rPr>
              <w:t>Resolução CONAMA nº 275, de 25 de abril de 2001</w:t>
            </w:r>
          </w:p>
        </w:tc>
        <w:tc>
          <w:tcPr>
            <w:tcW w:w="5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C7DAC" w14:textId="77777777" w:rsidR="00F534B2" w:rsidRPr="00F534B2" w:rsidRDefault="00F534B2" w:rsidP="001A1E27">
            <w:pPr>
              <w:pStyle w:val="HLTexto"/>
              <w:spacing w:line="240" w:lineRule="auto"/>
              <w:ind w:firstLine="0"/>
              <w:rPr>
                <w:sz w:val="20"/>
                <w:szCs w:val="20"/>
                <w:lang w:eastAsia="pt-BR"/>
              </w:rPr>
            </w:pPr>
            <w:r w:rsidRPr="00F534B2">
              <w:rPr>
                <w:sz w:val="20"/>
                <w:szCs w:val="20"/>
                <w:lang w:eastAsia="pt-BR"/>
              </w:rPr>
              <w:t>Estabelece o código de cores para os diferentes tipos de resíduos, a ser adotado na identificação de coletores e transportadores, bem como nas campanhas informativas para a coleta seletiva.</w:t>
            </w:r>
          </w:p>
        </w:tc>
      </w:tr>
      <w:tr w:rsidR="00F534B2" w:rsidRPr="00177FBB" w14:paraId="3B7B8647" w14:textId="77777777" w:rsidTr="001A1E27">
        <w:trPr>
          <w:trHeight w:val="45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3B22043D" w14:textId="77777777" w:rsidR="00F534B2" w:rsidRPr="001A1E27" w:rsidRDefault="00F534B2" w:rsidP="00F534B2">
            <w:pPr>
              <w:pStyle w:val="HLTexto"/>
              <w:ind w:firstLine="0"/>
              <w:jc w:val="center"/>
              <w:rPr>
                <w:b/>
                <w:bCs/>
                <w:sz w:val="20"/>
                <w:szCs w:val="20"/>
                <w:lang w:eastAsia="pt-BR"/>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23096BDB" w14:textId="77777777" w:rsidR="00F534B2" w:rsidRPr="00F534B2" w:rsidRDefault="00F534B2" w:rsidP="001A1E27">
            <w:pPr>
              <w:pStyle w:val="HLTexto"/>
              <w:spacing w:line="240" w:lineRule="auto"/>
              <w:ind w:firstLine="0"/>
              <w:rPr>
                <w:sz w:val="20"/>
                <w:szCs w:val="20"/>
                <w:lang w:eastAsia="pt-BR"/>
              </w:rPr>
            </w:pPr>
          </w:p>
        </w:tc>
      </w:tr>
      <w:tr w:rsidR="00F534B2" w:rsidRPr="00177FBB" w14:paraId="28636471" w14:textId="77777777" w:rsidTr="001A1E27">
        <w:trPr>
          <w:trHeight w:val="45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0CDB23D8" w14:textId="77777777" w:rsidR="00F534B2" w:rsidRPr="001A1E27" w:rsidRDefault="00F534B2" w:rsidP="00F534B2">
            <w:pPr>
              <w:pStyle w:val="HLTexto"/>
              <w:ind w:firstLine="0"/>
              <w:jc w:val="center"/>
              <w:rPr>
                <w:b/>
                <w:bCs/>
                <w:sz w:val="20"/>
                <w:szCs w:val="20"/>
                <w:lang w:eastAsia="pt-BR"/>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4DFAC4F9" w14:textId="77777777" w:rsidR="00F534B2" w:rsidRPr="00F534B2" w:rsidRDefault="00F534B2" w:rsidP="001A1E27">
            <w:pPr>
              <w:pStyle w:val="HLTexto"/>
              <w:spacing w:line="240" w:lineRule="auto"/>
              <w:ind w:firstLine="0"/>
              <w:rPr>
                <w:sz w:val="20"/>
                <w:szCs w:val="20"/>
                <w:lang w:eastAsia="pt-BR"/>
              </w:rPr>
            </w:pPr>
          </w:p>
        </w:tc>
      </w:tr>
      <w:tr w:rsidR="00F534B2" w:rsidRPr="00177FBB" w14:paraId="18DF23B7" w14:textId="77777777" w:rsidTr="001A1E27">
        <w:trPr>
          <w:trHeight w:val="567"/>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110AE" w14:textId="77777777" w:rsidR="00F534B2" w:rsidRPr="001A1E27" w:rsidRDefault="00F534B2" w:rsidP="00F534B2">
            <w:pPr>
              <w:pStyle w:val="HLTexto"/>
              <w:ind w:firstLine="0"/>
              <w:jc w:val="center"/>
              <w:rPr>
                <w:b/>
                <w:bCs/>
                <w:sz w:val="20"/>
                <w:szCs w:val="20"/>
                <w:lang w:eastAsia="pt-BR"/>
              </w:rPr>
            </w:pPr>
            <w:r w:rsidRPr="001A1E27">
              <w:rPr>
                <w:b/>
                <w:bCs/>
                <w:sz w:val="20"/>
                <w:szCs w:val="20"/>
                <w:lang w:eastAsia="pt-BR"/>
              </w:rPr>
              <w:t>Resolução CONAMA nº 348, de 16 de agosto de 2004</w:t>
            </w: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99D95" w14:textId="77777777" w:rsidR="00F534B2" w:rsidRPr="00F534B2" w:rsidRDefault="00F534B2" w:rsidP="001A1E27">
            <w:pPr>
              <w:pStyle w:val="HLTexto"/>
              <w:spacing w:line="240" w:lineRule="auto"/>
              <w:ind w:firstLine="0"/>
              <w:rPr>
                <w:sz w:val="20"/>
                <w:szCs w:val="20"/>
                <w:lang w:eastAsia="pt-BR"/>
              </w:rPr>
            </w:pPr>
            <w:r w:rsidRPr="00F534B2">
              <w:rPr>
                <w:sz w:val="20"/>
                <w:szCs w:val="20"/>
                <w:lang w:eastAsia="pt-BR"/>
              </w:rPr>
              <w:t>Altera a Resolução CONAMA nº 307, de 5 de julho de 2002, incluindo o amianto na classe de resíduos perigosos.</w:t>
            </w:r>
          </w:p>
        </w:tc>
      </w:tr>
      <w:tr w:rsidR="00F534B2" w:rsidRPr="00177FBB" w14:paraId="54468A55" w14:textId="77777777" w:rsidTr="001A1E27">
        <w:trPr>
          <w:trHeight w:val="567"/>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369DB01" w14:textId="77777777" w:rsidR="00F534B2" w:rsidRPr="001A1E27" w:rsidRDefault="00F534B2" w:rsidP="00F534B2">
            <w:pPr>
              <w:pStyle w:val="HLTexto"/>
              <w:ind w:firstLine="0"/>
              <w:jc w:val="center"/>
              <w:rPr>
                <w:b/>
                <w:bCs/>
                <w:sz w:val="20"/>
                <w:szCs w:val="20"/>
                <w:lang w:eastAsia="pt-BR"/>
              </w:rPr>
            </w:pPr>
            <w:r w:rsidRPr="001A1E27">
              <w:rPr>
                <w:b/>
                <w:bCs/>
                <w:sz w:val="20"/>
                <w:szCs w:val="20"/>
              </w:rPr>
              <w:t>Resolução</w:t>
            </w:r>
            <w:r w:rsidRPr="001A1E27">
              <w:rPr>
                <w:b/>
                <w:bCs/>
                <w:spacing w:val="1"/>
                <w:sz w:val="20"/>
                <w:szCs w:val="20"/>
              </w:rPr>
              <w:t xml:space="preserve"> </w:t>
            </w:r>
            <w:r w:rsidRPr="001A1E27">
              <w:rPr>
                <w:b/>
                <w:bCs/>
                <w:sz w:val="20"/>
                <w:szCs w:val="20"/>
              </w:rPr>
              <w:t>CONAMA</w:t>
            </w:r>
            <w:r w:rsidRPr="001A1E27">
              <w:rPr>
                <w:b/>
                <w:bCs/>
                <w:spacing w:val="1"/>
                <w:sz w:val="20"/>
                <w:szCs w:val="20"/>
              </w:rPr>
              <w:t xml:space="preserve"> </w:t>
            </w:r>
            <w:r w:rsidRPr="001A1E27">
              <w:rPr>
                <w:b/>
                <w:bCs/>
                <w:sz w:val="20"/>
                <w:szCs w:val="20"/>
              </w:rPr>
              <w:t>Nº</w:t>
            </w:r>
            <w:r w:rsidRPr="001A1E27">
              <w:rPr>
                <w:b/>
                <w:bCs/>
                <w:spacing w:val="1"/>
                <w:sz w:val="20"/>
                <w:szCs w:val="20"/>
              </w:rPr>
              <w:t xml:space="preserve"> </w:t>
            </w:r>
            <w:r w:rsidRPr="001A1E27">
              <w:rPr>
                <w:b/>
                <w:bCs/>
                <w:sz w:val="20"/>
                <w:szCs w:val="20"/>
              </w:rPr>
              <w:t>307, de 5 de julho de 2002</w:t>
            </w: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4F037FB1" w14:textId="77777777" w:rsidR="00F534B2" w:rsidRPr="00F534B2" w:rsidRDefault="00F534B2" w:rsidP="001A1E27">
            <w:pPr>
              <w:pStyle w:val="HLTexto"/>
              <w:spacing w:line="240" w:lineRule="auto"/>
              <w:ind w:firstLine="0"/>
              <w:rPr>
                <w:sz w:val="20"/>
                <w:szCs w:val="20"/>
                <w:lang w:eastAsia="pt-BR"/>
              </w:rPr>
            </w:pPr>
            <w:r w:rsidRPr="00F534B2">
              <w:rPr>
                <w:sz w:val="20"/>
                <w:szCs w:val="20"/>
              </w:rPr>
              <w:t>Estabelece</w:t>
            </w:r>
            <w:r w:rsidRPr="00F534B2">
              <w:rPr>
                <w:spacing w:val="1"/>
                <w:sz w:val="20"/>
                <w:szCs w:val="20"/>
              </w:rPr>
              <w:t xml:space="preserve"> </w:t>
            </w:r>
            <w:r w:rsidRPr="00F534B2">
              <w:rPr>
                <w:sz w:val="20"/>
                <w:szCs w:val="20"/>
              </w:rPr>
              <w:t>diretrizes,</w:t>
            </w:r>
            <w:r w:rsidRPr="00F534B2">
              <w:rPr>
                <w:spacing w:val="1"/>
                <w:sz w:val="20"/>
                <w:szCs w:val="20"/>
              </w:rPr>
              <w:t xml:space="preserve"> </w:t>
            </w:r>
            <w:r w:rsidRPr="00F534B2">
              <w:rPr>
                <w:sz w:val="20"/>
                <w:szCs w:val="20"/>
              </w:rPr>
              <w:t>critérios</w:t>
            </w:r>
            <w:r w:rsidRPr="00F534B2">
              <w:rPr>
                <w:spacing w:val="1"/>
                <w:sz w:val="20"/>
                <w:szCs w:val="20"/>
              </w:rPr>
              <w:t xml:space="preserve"> </w:t>
            </w:r>
            <w:r w:rsidRPr="00F534B2">
              <w:rPr>
                <w:sz w:val="20"/>
                <w:szCs w:val="20"/>
              </w:rPr>
              <w:t>e</w:t>
            </w:r>
            <w:r w:rsidRPr="00F534B2">
              <w:rPr>
                <w:spacing w:val="1"/>
                <w:sz w:val="20"/>
                <w:szCs w:val="20"/>
              </w:rPr>
              <w:t xml:space="preserve"> </w:t>
            </w:r>
            <w:r w:rsidRPr="00F534B2">
              <w:rPr>
                <w:sz w:val="20"/>
                <w:szCs w:val="20"/>
              </w:rPr>
              <w:t>procedimentos</w:t>
            </w:r>
            <w:r w:rsidRPr="00F534B2">
              <w:rPr>
                <w:spacing w:val="1"/>
                <w:sz w:val="20"/>
                <w:szCs w:val="20"/>
              </w:rPr>
              <w:t xml:space="preserve"> </w:t>
            </w:r>
            <w:r w:rsidRPr="00F534B2">
              <w:rPr>
                <w:sz w:val="20"/>
                <w:szCs w:val="20"/>
              </w:rPr>
              <w:t>para</w:t>
            </w:r>
            <w:r w:rsidRPr="00F534B2">
              <w:rPr>
                <w:spacing w:val="1"/>
                <w:sz w:val="20"/>
                <w:szCs w:val="20"/>
              </w:rPr>
              <w:t xml:space="preserve"> </w:t>
            </w:r>
            <w:r w:rsidRPr="00F534B2">
              <w:rPr>
                <w:sz w:val="20"/>
                <w:szCs w:val="20"/>
              </w:rPr>
              <w:t>a</w:t>
            </w:r>
            <w:r w:rsidRPr="00F534B2">
              <w:rPr>
                <w:spacing w:val="1"/>
                <w:sz w:val="20"/>
                <w:szCs w:val="20"/>
              </w:rPr>
              <w:t xml:space="preserve"> </w:t>
            </w:r>
            <w:r w:rsidRPr="00F534B2">
              <w:rPr>
                <w:sz w:val="20"/>
                <w:szCs w:val="20"/>
              </w:rPr>
              <w:t>gestão</w:t>
            </w:r>
            <w:r w:rsidRPr="00F534B2">
              <w:rPr>
                <w:spacing w:val="1"/>
                <w:sz w:val="20"/>
                <w:szCs w:val="20"/>
              </w:rPr>
              <w:t xml:space="preserve"> </w:t>
            </w:r>
            <w:r w:rsidRPr="00F534B2">
              <w:rPr>
                <w:sz w:val="20"/>
                <w:szCs w:val="20"/>
              </w:rPr>
              <w:t>dos</w:t>
            </w:r>
            <w:r w:rsidRPr="00F534B2">
              <w:rPr>
                <w:spacing w:val="1"/>
                <w:sz w:val="20"/>
                <w:szCs w:val="20"/>
              </w:rPr>
              <w:t xml:space="preserve"> </w:t>
            </w:r>
            <w:r w:rsidRPr="00F534B2">
              <w:rPr>
                <w:sz w:val="20"/>
                <w:szCs w:val="20"/>
              </w:rPr>
              <w:t>resíduos</w:t>
            </w:r>
            <w:r w:rsidRPr="00F534B2">
              <w:rPr>
                <w:spacing w:val="1"/>
                <w:sz w:val="20"/>
                <w:szCs w:val="20"/>
              </w:rPr>
              <w:t xml:space="preserve"> </w:t>
            </w:r>
            <w:r w:rsidRPr="00F534B2">
              <w:rPr>
                <w:sz w:val="20"/>
                <w:szCs w:val="20"/>
              </w:rPr>
              <w:t>da</w:t>
            </w:r>
            <w:r w:rsidRPr="00F534B2">
              <w:rPr>
                <w:spacing w:val="1"/>
                <w:sz w:val="20"/>
                <w:szCs w:val="20"/>
              </w:rPr>
              <w:t xml:space="preserve"> </w:t>
            </w:r>
            <w:r w:rsidRPr="00F534B2">
              <w:rPr>
                <w:sz w:val="20"/>
                <w:szCs w:val="20"/>
              </w:rPr>
              <w:t>construção</w:t>
            </w:r>
            <w:r w:rsidRPr="00F534B2">
              <w:rPr>
                <w:spacing w:val="1"/>
                <w:sz w:val="20"/>
                <w:szCs w:val="20"/>
              </w:rPr>
              <w:t xml:space="preserve"> </w:t>
            </w:r>
            <w:r w:rsidRPr="00F534B2">
              <w:rPr>
                <w:sz w:val="20"/>
                <w:szCs w:val="20"/>
              </w:rPr>
              <w:t>civil,</w:t>
            </w:r>
            <w:r w:rsidRPr="00F534B2">
              <w:rPr>
                <w:spacing w:val="1"/>
                <w:sz w:val="20"/>
                <w:szCs w:val="20"/>
              </w:rPr>
              <w:t xml:space="preserve"> </w:t>
            </w:r>
            <w:r w:rsidRPr="00F534B2">
              <w:rPr>
                <w:sz w:val="20"/>
                <w:szCs w:val="20"/>
              </w:rPr>
              <w:t>disciplinando as ações necessárias de forma a</w:t>
            </w:r>
            <w:r w:rsidRPr="00F534B2">
              <w:rPr>
                <w:spacing w:val="1"/>
                <w:sz w:val="20"/>
                <w:szCs w:val="20"/>
              </w:rPr>
              <w:t xml:space="preserve"> </w:t>
            </w:r>
            <w:r w:rsidRPr="00F534B2">
              <w:rPr>
                <w:sz w:val="20"/>
                <w:szCs w:val="20"/>
              </w:rPr>
              <w:t>minimizar os impactos</w:t>
            </w:r>
            <w:r w:rsidRPr="00F534B2">
              <w:rPr>
                <w:spacing w:val="1"/>
                <w:sz w:val="20"/>
                <w:szCs w:val="20"/>
              </w:rPr>
              <w:t xml:space="preserve"> </w:t>
            </w:r>
            <w:r w:rsidRPr="00F534B2">
              <w:rPr>
                <w:sz w:val="20"/>
                <w:szCs w:val="20"/>
              </w:rPr>
              <w:t>ambientais. Alterada pelas Resoluções 348, de 2004, nº 431, de 2011, nº</w:t>
            </w:r>
            <w:r w:rsidRPr="00F534B2">
              <w:rPr>
                <w:spacing w:val="1"/>
                <w:sz w:val="20"/>
                <w:szCs w:val="20"/>
              </w:rPr>
              <w:t xml:space="preserve"> </w:t>
            </w:r>
            <w:r w:rsidRPr="00F534B2">
              <w:rPr>
                <w:sz w:val="20"/>
                <w:szCs w:val="20"/>
              </w:rPr>
              <w:t>448/2012</w:t>
            </w:r>
            <w:r w:rsidRPr="00F534B2">
              <w:rPr>
                <w:spacing w:val="-2"/>
                <w:sz w:val="20"/>
                <w:szCs w:val="20"/>
              </w:rPr>
              <w:t xml:space="preserve"> </w:t>
            </w:r>
            <w:r w:rsidRPr="00F534B2">
              <w:rPr>
                <w:sz w:val="20"/>
                <w:szCs w:val="20"/>
              </w:rPr>
              <w:t>e</w:t>
            </w:r>
            <w:r w:rsidRPr="00F534B2">
              <w:rPr>
                <w:spacing w:val="4"/>
                <w:sz w:val="20"/>
                <w:szCs w:val="20"/>
              </w:rPr>
              <w:t xml:space="preserve"> </w:t>
            </w:r>
            <w:r w:rsidRPr="00F534B2">
              <w:rPr>
                <w:sz w:val="20"/>
                <w:szCs w:val="20"/>
              </w:rPr>
              <w:t>469,</w:t>
            </w:r>
            <w:r w:rsidRPr="00F534B2">
              <w:rPr>
                <w:spacing w:val="3"/>
                <w:sz w:val="20"/>
                <w:szCs w:val="20"/>
              </w:rPr>
              <w:t xml:space="preserve"> </w:t>
            </w:r>
            <w:r w:rsidRPr="00F534B2">
              <w:rPr>
                <w:sz w:val="20"/>
                <w:szCs w:val="20"/>
              </w:rPr>
              <w:t>de</w:t>
            </w:r>
            <w:r w:rsidRPr="00F534B2">
              <w:rPr>
                <w:spacing w:val="3"/>
                <w:sz w:val="20"/>
                <w:szCs w:val="20"/>
              </w:rPr>
              <w:t xml:space="preserve"> </w:t>
            </w:r>
            <w:r w:rsidRPr="00F534B2">
              <w:rPr>
                <w:sz w:val="20"/>
                <w:szCs w:val="20"/>
              </w:rPr>
              <w:t>2015.</w:t>
            </w:r>
          </w:p>
        </w:tc>
      </w:tr>
      <w:tr w:rsidR="00F534B2" w:rsidRPr="00177FBB" w14:paraId="154BFEC6" w14:textId="77777777" w:rsidTr="001A1E27">
        <w:trPr>
          <w:trHeight w:val="68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3135C156" w14:textId="77777777" w:rsidR="00F534B2" w:rsidRPr="001A1E27" w:rsidRDefault="00F534B2" w:rsidP="00F534B2">
            <w:pPr>
              <w:pStyle w:val="HLTexto"/>
              <w:ind w:firstLine="0"/>
              <w:jc w:val="center"/>
              <w:rPr>
                <w:b/>
                <w:bCs/>
                <w:sz w:val="20"/>
                <w:szCs w:val="20"/>
              </w:rPr>
            </w:pPr>
            <w:r w:rsidRPr="001A1E27">
              <w:rPr>
                <w:b/>
                <w:bCs/>
                <w:sz w:val="20"/>
                <w:szCs w:val="20"/>
              </w:rPr>
              <w:t>Resolução CONAMA Nº 401, de 4 de novembro de 2008</w:t>
            </w: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7646CDA4" w14:textId="77777777" w:rsidR="00F534B2" w:rsidRPr="00F534B2" w:rsidRDefault="00F534B2" w:rsidP="001A1E27">
            <w:pPr>
              <w:pStyle w:val="HLTexto"/>
              <w:spacing w:line="240" w:lineRule="auto"/>
              <w:ind w:firstLine="0"/>
              <w:rPr>
                <w:sz w:val="20"/>
                <w:szCs w:val="20"/>
              </w:rPr>
            </w:pPr>
            <w:r w:rsidRPr="00F534B2">
              <w:rPr>
                <w:sz w:val="20"/>
                <w:szCs w:val="20"/>
              </w:rPr>
              <w:t>Estabelecem os limites máximos de</w:t>
            </w:r>
            <w:r w:rsidRPr="00F534B2">
              <w:rPr>
                <w:spacing w:val="1"/>
                <w:sz w:val="20"/>
                <w:szCs w:val="20"/>
              </w:rPr>
              <w:t xml:space="preserve"> </w:t>
            </w:r>
            <w:r w:rsidRPr="00F534B2">
              <w:rPr>
                <w:sz w:val="20"/>
                <w:szCs w:val="20"/>
              </w:rPr>
              <w:t>chumbo, cádmio e mercúrio para pilhas e baterias comercializadas no</w:t>
            </w:r>
            <w:r w:rsidRPr="00F534B2">
              <w:rPr>
                <w:spacing w:val="1"/>
                <w:sz w:val="20"/>
                <w:szCs w:val="20"/>
              </w:rPr>
              <w:t xml:space="preserve"> </w:t>
            </w:r>
            <w:r w:rsidRPr="00F534B2">
              <w:rPr>
                <w:sz w:val="20"/>
                <w:szCs w:val="20"/>
              </w:rPr>
              <w:t>território</w:t>
            </w:r>
            <w:r w:rsidRPr="00F534B2">
              <w:rPr>
                <w:spacing w:val="1"/>
                <w:sz w:val="20"/>
                <w:szCs w:val="20"/>
              </w:rPr>
              <w:t xml:space="preserve"> </w:t>
            </w:r>
            <w:r w:rsidRPr="00F534B2">
              <w:rPr>
                <w:sz w:val="20"/>
                <w:szCs w:val="20"/>
              </w:rPr>
              <w:t>nacional</w:t>
            </w:r>
            <w:r w:rsidRPr="00F534B2">
              <w:rPr>
                <w:spacing w:val="1"/>
                <w:sz w:val="20"/>
                <w:szCs w:val="20"/>
              </w:rPr>
              <w:t xml:space="preserve"> </w:t>
            </w:r>
            <w:r w:rsidRPr="00F534B2">
              <w:rPr>
                <w:sz w:val="20"/>
                <w:szCs w:val="20"/>
              </w:rPr>
              <w:t>e</w:t>
            </w:r>
            <w:r w:rsidRPr="00F534B2">
              <w:rPr>
                <w:spacing w:val="1"/>
                <w:sz w:val="20"/>
                <w:szCs w:val="20"/>
              </w:rPr>
              <w:t xml:space="preserve"> </w:t>
            </w:r>
            <w:r w:rsidRPr="00F534B2">
              <w:rPr>
                <w:sz w:val="20"/>
                <w:szCs w:val="20"/>
              </w:rPr>
              <w:t>os</w:t>
            </w:r>
            <w:r w:rsidRPr="00F534B2">
              <w:rPr>
                <w:spacing w:val="1"/>
                <w:sz w:val="20"/>
                <w:szCs w:val="20"/>
              </w:rPr>
              <w:t xml:space="preserve"> </w:t>
            </w:r>
            <w:r w:rsidRPr="00F534B2">
              <w:rPr>
                <w:sz w:val="20"/>
                <w:szCs w:val="20"/>
              </w:rPr>
              <w:t>critérios</w:t>
            </w:r>
            <w:r w:rsidRPr="00F534B2">
              <w:rPr>
                <w:spacing w:val="1"/>
                <w:sz w:val="20"/>
                <w:szCs w:val="20"/>
              </w:rPr>
              <w:t xml:space="preserve"> </w:t>
            </w:r>
            <w:r w:rsidRPr="00F534B2">
              <w:rPr>
                <w:sz w:val="20"/>
                <w:szCs w:val="20"/>
              </w:rPr>
              <w:t>e</w:t>
            </w:r>
            <w:r w:rsidRPr="00F534B2">
              <w:rPr>
                <w:spacing w:val="1"/>
                <w:sz w:val="20"/>
                <w:szCs w:val="20"/>
              </w:rPr>
              <w:t xml:space="preserve"> </w:t>
            </w:r>
            <w:r w:rsidRPr="00F534B2">
              <w:rPr>
                <w:sz w:val="20"/>
                <w:szCs w:val="20"/>
              </w:rPr>
              <w:t>padrões</w:t>
            </w:r>
            <w:r w:rsidRPr="00F534B2">
              <w:rPr>
                <w:spacing w:val="1"/>
                <w:sz w:val="20"/>
                <w:szCs w:val="20"/>
              </w:rPr>
              <w:t xml:space="preserve"> </w:t>
            </w:r>
            <w:r w:rsidRPr="00F534B2">
              <w:rPr>
                <w:sz w:val="20"/>
                <w:szCs w:val="20"/>
              </w:rPr>
              <w:t>para</w:t>
            </w:r>
            <w:r w:rsidRPr="00F534B2">
              <w:rPr>
                <w:spacing w:val="1"/>
                <w:sz w:val="20"/>
                <w:szCs w:val="20"/>
              </w:rPr>
              <w:t xml:space="preserve"> </w:t>
            </w:r>
            <w:r w:rsidRPr="00F534B2">
              <w:rPr>
                <w:sz w:val="20"/>
                <w:szCs w:val="20"/>
              </w:rPr>
              <w:t>o</w:t>
            </w:r>
            <w:r w:rsidRPr="00F534B2">
              <w:rPr>
                <w:spacing w:val="1"/>
                <w:sz w:val="20"/>
                <w:szCs w:val="20"/>
              </w:rPr>
              <w:t xml:space="preserve"> </w:t>
            </w:r>
            <w:r w:rsidRPr="00F534B2">
              <w:rPr>
                <w:sz w:val="20"/>
                <w:szCs w:val="20"/>
              </w:rPr>
              <w:t>seu</w:t>
            </w:r>
            <w:r w:rsidRPr="00F534B2">
              <w:rPr>
                <w:spacing w:val="1"/>
                <w:sz w:val="20"/>
                <w:szCs w:val="20"/>
              </w:rPr>
              <w:t xml:space="preserve"> </w:t>
            </w:r>
            <w:r w:rsidRPr="00F534B2">
              <w:rPr>
                <w:sz w:val="20"/>
                <w:szCs w:val="20"/>
              </w:rPr>
              <w:t>gerenciamento</w:t>
            </w:r>
            <w:r w:rsidRPr="00F534B2">
              <w:rPr>
                <w:spacing w:val="-61"/>
                <w:sz w:val="20"/>
                <w:szCs w:val="20"/>
              </w:rPr>
              <w:t xml:space="preserve"> </w:t>
            </w:r>
            <w:r w:rsidRPr="00F534B2">
              <w:rPr>
                <w:sz w:val="20"/>
                <w:szCs w:val="20"/>
              </w:rPr>
              <w:t>ambientalmente</w:t>
            </w:r>
            <w:r w:rsidRPr="00F534B2">
              <w:rPr>
                <w:spacing w:val="1"/>
                <w:sz w:val="20"/>
                <w:szCs w:val="20"/>
              </w:rPr>
              <w:t xml:space="preserve"> </w:t>
            </w:r>
            <w:r w:rsidRPr="00F534B2">
              <w:rPr>
                <w:sz w:val="20"/>
                <w:szCs w:val="20"/>
              </w:rPr>
              <w:t>adequado,</w:t>
            </w:r>
            <w:r w:rsidRPr="00F534B2">
              <w:rPr>
                <w:spacing w:val="1"/>
                <w:sz w:val="20"/>
                <w:szCs w:val="20"/>
              </w:rPr>
              <w:t xml:space="preserve"> </w:t>
            </w:r>
            <w:r w:rsidRPr="00F534B2">
              <w:rPr>
                <w:sz w:val="20"/>
                <w:szCs w:val="20"/>
              </w:rPr>
              <w:t>e</w:t>
            </w:r>
            <w:r w:rsidRPr="00F534B2">
              <w:rPr>
                <w:spacing w:val="1"/>
                <w:sz w:val="20"/>
                <w:szCs w:val="20"/>
              </w:rPr>
              <w:t xml:space="preserve"> </w:t>
            </w:r>
            <w:r w:rsidRPr="00F534B2">
              <w:rPr>
                <w:sz w:val="20"/>
                <w:szCs w:val="20"/>
              </w:rPr>
              <w:t>dá</w:t>
            </w:r>
            <w:r w:rsidRPr="00F534B2">
              <w:rPr>
                <w:spacing w:val="1"/>
                <w:sz w:val="20"/>
                <w:szCs w:val="20"/>
              </w:rPr>
              <w:t xml:space="preserve"> </w:t>
            </w:r>
            <w:r w:rsidRPr="00F534B2">
              <w:rPr>
                <w:sz w:val="20"/>
                <w:szCs w:val="20"/>
              </w:rPr>
              <w:t>outras</w:t>
            </w:r>
            <w:r w:rsidRPr="00F534B2">
              <w:rPr>
                <w:spacing w:val="1"/>
                <w:sz w:val="20"/>
                <w:szCs w:val="20"/>
              </w:rPr>
              <w:t xml:space="preserve"> </w:t>
            </w:r>
            <w:r w:rsidRPr="00F534B2">
              <w:rPr>
                <w:sz w:val="20"/>
                <w:szCs w:val="20"/>
              </w:rPr>
              <w:t>providências.</w:t>
            </w:r>
            <w:r w:rsidRPr="00F534B2">
              <w:rPr>
                <w:spacing w:val="1"/>
                <w:sz w:val="20"/>
                <w:szCs w:val="20"/>
              </w:rPr>
              <w:t xml:space="preserve"> </w:t>
            </w:r>
            <w:r w:rsidRPr="00F534B2">
              <w:rPr>
                <w:sz w:val="20"/>
                <w:szCs w:val="20"/>
              </w:rPr>
              <w:t>Alterada</w:t>
            </w:r>
            <w:r w:rsidRPr="00F534B2">
              <w:rPr>
                <w:spacing w:val="1"/>
                <w:sz w:val="20"/>
                <w:szCs w:val="20"/>
              </w:rPr>
              <w:t xml:space="preserve"> </w:t>
            </w:r>
            <w:r w:rsidRPr="00F534B2">
              <w:rPr>
                <w:sz w:val="20"/>
                <w:szCs w:val="20"/>
              </w:rPr>
              <w:t>pela</w:t>
            </w:r>
            <w:r w:rsidRPr="00F534B2">
              <w:rPr>
                <w:spacing w:val="1"/>
                <w:sz w:val="20"/>
                <w:szCs w:val="20"/>
              </w:rPr>
              <w:t xml:space="preserve"> </w:t>
            </w:r>
            <w:r w:rsidRPr="00F534B2">
              <w:rPr>
                <w:sz w:val="20"/>
                <w:szCs w:val="20"/>
              </w:rPr>
              <w:t>Resolução</w:t>
            </w:r>
            <w:r w:rsidRPr="00F534B2">
              <w:rPr>
                <w:spacing w:val="1"/>
                <w:sz w:val="20"/>
                <w:szCs w:val="20"/>
              </w:rPr>
              <w:t xml:space="preserve"> </w:t>
            </w:r>
            <w:r w:rsidRPr="00F534B2">
              <w:rPr>
                <w:sz w:val="20"/>
                <w:szCs w:val="20"/>
              </w:rPr>
              <w:t>nº 424,</w:t>
            </w:r>
            <w:r w:rsidRPr="00F534B2">
              <w:rPr>
                <w:spacing w:val="2"/>
                <w:sz w:val="20"/>
                <w:szCs w:val="20"/>
              </w:rPr>
              <w:t xml:space="preserve"> </w:t>
            </w:r>
            <w:r w:rsidRPr="00F534B2">
              <w:rPr>
                <w:sz w:val="20"/>
                <w:szCs w:val="20"/>
              </w:rPr>
              <w:t>de</w:t>
            </w:r>
            <w:r w:rsidRPr="00F534B2">
              <w:rPr>
                <w:spacing w:val="1"/>
                <w:sz w:val="20"/>
                <w:szCs w:val="20"/>
              </w:rPr>
              <w:t xml:space="preserve"> </w:t>
            </w:r>
            <w:r w:rsidRPr="00F534B2">
              <w:rPr>
                <w:sz w:val="20"/>
                <w:szCs w:val="20"/>
              </w:rPr>
              <w:t>2010</w:t>
            </w:r>
            <w:r w:rsidRPr="00F534B2">
              <w:rPr>
                <w:spacing w:val="2"/>
                <w:sz w:val="20"/>
                <w:szCs w:val="20"/>
              </w:rPr>
              <w:t xml:space="preserve"> </w:t>
            </w:r>
            <w:r w:rsidRPr="00F534B2">
              <w:rPr>
                <w:sz w:val="20"/>
                <w:szCs w:val="20"/>
              </w:rPr>
              <w:t>e</w:t>
            </w:r>
            <w:r w:rsidRPr="00F534B2">
              <w:rPr>
                <w:spacing w:val="-2"/>
                <w:sz w:val="20"/>
                <w:szCs w:val="20"/>
              </w:rPr>
              <w:t xml:space="preserve"> </w:t>
            </w:r>
            <w:r w:rsidRPr="00F534B2">
              <w:rPr>
                <w:sz w:val="20"/>
                <w:szCs w:val="20"/>
              </w:rPr>
              <w:t>revoga</w:t>
            </w:r>
            <w:r w:rsidRPr="00F534B2">
              <w:rPr>
                <w:spacing w:val="2"/>
                <w:sz w:val="20"/>
                <w:szCs w:val="20"/>
              </w:rPr>
              <w:t xml:space="preserve"> </w:t>
            </w:r>
            <w:r w:rsidRPr="00F534B2">
              <w:rPr>
                <w:sz w:val="20"/>
                <w:szCs w:val="20"/>
              </w:rPr>
              <w:t>a</w:t>
            </w:r>
            <w:r w:rsidRPr="00F534B2">
              <w:rPr>
                <w:spacing w:val="2"/>
                <w:sz w:val="20"/>
                <w:szCs w:val="20"/>
              </w:rPr>
              <w:t xml:space="preserve"> </w:t>
            </w:r>
            <w:r w:rsidRPr="00F534B2">
              <w:rPr>
                <w:sz w:val="20"/>
                <w:szCs w:val="20"/>
              </w:rPr>
              <w:t>Resolução</w:t>
            </w:r>
            <w:r w:rsidRPr="00F534B2">
              <w:rPr>
                <w:spacing w:val="2"/>
                <w:sz w:val="20"/>
                <w:szCs w:val="20"/>
              </w:rPr>
              <w:t xml:space="preserve"> </w:t>
            </w:r>
            <w:r w:rsidRPr="00F534B2">
              <w:rPr>
                <w:sz w:val="20"/>
                <w:szCs w:val="20"/>
              </w:rPr>
              <w:t>CONAMA n°</w:t>
            </w:r>
            <w:r w:rsidRPr="00F534B2">
              <w:rPr>
                <w:spacing w:val="1"/>
                <w:sz w:val="20"/>
                <w:szCs w:val="20"/>
              </w:rPr>
              <w:t xml:space="preserve"> </w:t>
            </w:r>
            <w:r w:rsidRPr="00F534B2">
              <w:rPr>
                <w:sz w:val="20"/>
                <w:szCs w:val="20"/>
              </w:rPr>
              <w:t>257/</w:t>
            </w:r>
            <w:r w:rsidRPr="00F534B2">
              <w:rPr>
                <w:spacing w:val="1"/>
                <w:sz w:val="20"/>
                <w:szCs w:val="20"/>
              </w:rPr>
              <w:t xml:space="preserve"> </w:t>
            </w:r>
            <w:r w:rsidRPr="00F534B2">
              <w:rPr>
                <w:sz w:val="20"/>
                <w:szCs w:val="20"/>
              </w:rPr>
              <w:t>99.</w:t>
            </w:r>
          </w:p>
        </w:tc>
      </w:tr>
      <w:tr w:rsidR="00F534B2" w:rsidRPr="00177FBB" w14:paraId="2ABF2597" w14:textId="77777777" w:rsidTr="001A1E27">
        <w:trPr>
          <w:trHeight w:val="567"/>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1F799E84" w14:textId="77777777" w:rsidR="00F534B2" w:rsidRPr="001A1E27" w:rsidRDefault="00F534B2" w:rsidP="00F534B2">
            <w:pPr>
              <w:pStyle w:val="HLTexto"/>
              <w:ind w:firstLine="0"/>
              <w:jc w:val="center"/>
              <w:rPr>
                <w:b/>
                <w:bCs/>
                <w:sz w:val="20"/>
                <w:szCs w:val="20"/>
              </w:rPr>
            </w:pPr>
            <w:r w:rsidRPr="001A1E27">
              <w:rPr>
                <w:b/>
                <w:bCs/>
                <w:sz w:val="20"/>
                <w:szCs w:val="20"/>
              </w:rPr>
              <w:lastRenderedPageBreak/>
              <w:t>Resolução</w:t>
            </w:r>
            <w:r w:rsidRPr="001A1E27">
              <w:rPr>
                <w:b/>
                <w:bCs/>
                <w:spacing w:val="1"/>
                <w:sz w:val="20"/>
                <w:szCs w:val="20"/>
              </w:rPr>
              <w:t xml:space="preserve"> </w:t>
            </w:r>
            <w:r w:rsidRPr="001A1E27">
              <w:rPr>
                <w:b/>
                <w:bCs/>
                <w:sz w:val="20"/>
                <w:szCs w:val="20"/>
              </w:rPr>
              <w:t>CONAMA</w:t>
            </w:r>
            <w:r w:rsidRPr="001A1E27">
              <w:rPr>
                <w:b/>
                <w:bCs/>
                <w:spacing w:val="1"/>
                <w:sz w:val="20"/>
                <w:szCs w:val="20"/>
              </w:rPr>
              <w:t xml:space="preserve"> </w:t>
            </w:r>
            <w:r w:rsidRPr="001A1E27">
              <w:rPr>
                <w:b/>
                <w:bCs/>
                <w:sz w:val="20"/>
                <w:szCs w:val="20"/>
              </w:rPr>
              <w:t>Nº</w:t>
            </w:r>
            <w:r w:rsidRPr="001A1E27">
              <w:rPr>
                <w:b/>
                <w:bCs/>
                <w:spacing w:val="1"/>
                <w:sz w:val="20"/>
                <w:szCs w:val="20"/>
              </w:rPr>
              <w:t xml:space="preserve"> </w:t>
            </w:r>
            <w:r w:rsidRPr="001A1E27">
              <w:rPr>
                <w:b/>
                <w:bCs/>
                <w:sz w:val="20"/>
                <w:szCs w:val="20"/>
              </w:rPr>
              <w:t>416, de 30 de setembro de 2009</w:t>
            </w: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17C2E45B" w14:textId="77777777" w:rsidR="00F534B2" w:rsidRPr="00F534B2" w:rsidRDefault="00F534B2" w:rsidP="001A1E27">
            <w:pPr>
              <w:pStyle w:val="HLTexto"/>
              <w:spacing w:line="240" w:lineRule="auto"/>
              <w:ind w:firstLine="0"/>
              <w:rPr>
                <w:sz w:val="20"/>
                <w:szCs w:val="20"/>
              </w:rPr>
            </w:pPr>
            <w:r w:rsidRPr="00F534B2">
              <w:rPr>
                <w:sz w:val="20"/>
                <w:szCs w:val="20"/>
              </w:rPr>
              <w:t>Dispõe</w:t>
            </w:r>
            <w:r w:rsidRPr="00F534B2">
              <w:rPr>
                <w:spacing w:val="1"/>
                <w:sz w:val="20"/>
                <w:szCs w:val="20"/>
              </w:rPr>
              <w:t xml:space="preserve"> </w:t>
            </w:r>
            <w:r w:rsidRPr="00F534B2">
              <w:rPr>
                <w:sz w:val="20"/>
                <w:szCs w:val="20"/>
              </w:rPr>
              <w:t>sobre</w:t>
            </w:r>
            <w:r w:rsidRPr="00F534B2">
              <w:rPr>
                <w:spacing w:val="1"/>
                <w:sz w:val="20"/>
                <w:szCs w:val="20"/>
              </w:rPr>
              <w:t xml:space="preserve"> </w:t>
            </w:r>
            <w:r w:rsidRPr="00F534B2">
              <w:rPr>
                <w:sz w:val="20"/>
                <w:szCs w:val="20"/>
              </w:rPr>
              <w:t>a</w:t>
            </w:r>
            <w:r w:rsidRPr="00F534B2">
              <w:rPr>
                <w:spacing w:val="1"/>
                <w:sz w:val="20"/>
                <w:szCs w:val="20"/>
              </w:rPr>
              <w:t xml:space="preserve"> </w:t>
            </w:r>
            <w:r w:rsidRPr="00F534B2">
              <w:rPr>
                <w:sz w:val="20"/>
                <w:szCs w:val="20"/>
              </w:rPr>
              <w:t>prevenção</w:t>
            </w:r>
            <w:r w:rsidRPr="00F534B2">
              <w:rPr>
                <w:spacing w:val="1"/>
                <w:sz w:val="20"/>
                <w:szCs w:val="20"/>
              </w:rPr>
              <w:t xml:space="preserve"> </w:t>
            </w:r>
            <w:r w:rsidRPr="00F534B2">
              <w:rPr>
                <w:sz w:val="20"/>
                <w:szCs w:val="20"/>
              </w:rPr>
              <w:t>à</w:t>
            </w:r>
            <w:r w:rsidRPr="00F534B2">
              <w:rPr>
                <w:spacing w:val="1"/>
                <w:sz w:val="20"/>
                <w:szCs w:val="20"/>
              </w:rPr>
              <w:t xml:space="preserve"> </w:t>
            </w:r>
            <w:r w:rsidRPr="00F534B2">
              <w:rPr>
                <w:sz w:val="20"/>
                <w:szCs w:val="20"/>
              </w:rPr>
              <w:t>degradação ambiental causada por pneus inservíveis e sua destinação</w:t>
            </w:r>
            <w:r w:rsidRPr="00F534B2">
              <w:rPr>
                <w:spacing w:val="1"/>
                <w:sz w:val="20"/>
                <w:szCs w:val="20"/>
              </w:rPr>
              <w:t xml:space="preserve"> </w:t>
            </w:r>
            <w:r w:rsidRPr="00F534B2">
              <w:rPr>
                <w:sz w:val="20"/>
                <w:szCs w:val="20"/>
              </w:rPr>
              <w:t>ambientalmente</w:t>
            </w:r>
            <w:r w:rsidRPr="00F534B2">
              <w:rPr>
                <w:spacing w:val="1"/>
                <w:sz w:val="20"/>
                <w:szCs w:val="20"/>
              </w:rPr>
              <w:t xml:space="preserve"> </w:t>
            </w:r>
            <w:r w:rsidRPr="00F534B2">
              <w:rPr>
                <w:sz w:val="20"/>
                <w:szCs w:val="20"/>
              </w:rPr>
              <w:t>adequada,</w:t>
            </w:r>
            <w:r w:rsidRPr="00F534B2">
              <w:rPr>
                <w:spacing w:val="1"/>
                <w:sz w:val="20"/>
                <w:szCs w:val="20"/>
              </w:rPr>
              <w:t xml:space="preserve"> </w:t>
            </w:r>
            <w:r w:rsidRPr="00F534B2">
              <w:rPr>
                <w:sz w:val="20"/>
                <w:szCs w:val="20"/>
              </w:rPr>
              <w:t>e</w:t>
            </w:r>
            <w:r w:rsidRPr="00F534B2">
              <w:rPr>
                <w:spacing w:val="1"/>
                <w:sz w:val="20"/>
                <w:szCs w:val="20"/>
              </w:rPr>
              <w:t xml:space="preserve"> </w:t>
            </w:r>
            <w:r w:rsidRPr="00F534B2">
              <w:rPr>
                <w:sz w:val="20"/>
                <w:szCs w:val="20"/>
              </w:rPr>
              <w:t>dá</w:t>
            </w:r>
            <w:r w:rsidRPr="00F534B2">
              <w:rPr>
                <w:spacing w:val="1"/>
                <w:sz w:val="20"/>
                <w:szCs w:val="20"/>
              </w:rPr>
              <w:t xml:space="preserve"> </w:t>
            </w:r>
            <w:r w:rsidRPr="00F534B2">
              <w:rPr>
                <w:sz w:val="20"/>
                <w:szCs w:val="20"/>
              </w:rPr>
              <w:t>outras</w:t>
            </w:r>
            <w:r w:rsidRPr="00F534B2">
              <w:rPr>
                <w:spacing w:val="1"/>
                <w:sz w:val="20"/>
                <w:szCs w:val="20"/>
              </w:rPr>
              <w:t xml:space="preserve"> </w:t>
            </w:r>
            <w:r w:rsidRPr="00F534B2">
              <w:rPr>
                <w:sz w:val="20"/>
                <w:szCs w:val="20"/>
              </w:rPr>
              <w:t>providências.</w:t>
            </w:r>
            <w:r w:rsidRPr="00F534B2">
              <w:rPr>
                <w:spacing w:val="1"/>
                <w:sz w:val="20"/>
                <w:szCs w:val="20"/>
              </w:rPr>
              <w:t xml:space="preserve"> </w:t>
            </w:r>
            <w:r w:rsidRPr="00F534B2">
              <w:rPr>
                <w:sz w:val="20"/>
                <w:szCs w:val="20"/>
              </w:rPr>
              <w:t>Revoga</w:t>
            </w:r>
            <w:r w:rsidRPr="00F534B2">
              <w:rPr>
                <w:spacing w:val="1"/>
                <w:sz w:val="20"/>
                <w:szCs w:val="20"/>
              </w:rPr>
              <w:t xml:space="preserve"> </w:t>
            </w:r>
            <w:r w:rsidRPr="00F534B2">
              <w:rPr>
                <w:sz w:val="20"/>
                <w:szCs w:val="20"/>
              </w:rPr>
              <w:t>as</w:t>
            </w:r>
            <w:r w:rsidRPr="00F534B2">
              <w:rPr>
                <w:spacing w:val="1"/>
                <w:sz w:val="20"/>
                <w:szCs w:val="20"/>
              </w:rPr>
              <w:t xml:space="preserve"> </w:t>
            </w:r>
            <w:r w:rsidRPr="00F534B2">
              <w:rPr>
                <w:sz w:val="20"/>
                <w:szCs w:val="20"/>
              </w:rPr>
              <w:t>Resoluções</w:t>
            </w:r>
            <w:r w:rsidRPr="00F534B2">
              <w:rPr>
                <w:spacing w:val="1"/>
                <w:sz w:val="20"/>
                <w:szCs w:val="20"/>
              </w:rPr>
              <w:t xml:space="preserve"> </w:t>
            </w:r>
            <w:r w:rsidRPr="00F534B2">
              <w:rPr>
                <w:sz w:val="20"/>
                <w:szCs w:val="20"/>
              </w:rPr>
              <w:t>n°</w:t>
            </w:r>
            <w:r w:rsidRPr="00F534B2">
              <w:rPr>
                <w:spacing w:val="2"/>
                <w:sz w:val="20"/>
                <w:szCs w:val="20"/>
              </w:rPr>
              <w:t xml:space="preserve"> </w:t>
            </w:r>
            <w:r w:rsidRPr="00F534B2">
              <w:rPr>
                <w:sz w:val="20"/>
                <w:szCs w:val="20"/>
              </w:rPr>
              <w:t>258/</w:t>
            </w:r>
            <w:r w:rsidRPr="00F534B2">
              <w:rPr>
                <w:spacing w:val="3"/>
                <w:sz w:val="20"/>
                <w:szCs w:val="20"/>
              </w:rPr>
              <w:t xml:space="preserve"> </w:t>
            </w:r>
            <w:r w:rsidRPr="00F534B2">
              <w:rPr>
                <w:sz w:val="20"/>
                <w:szCs w:val="20"/>
              </w:rPr>
              <w:t>1999</w:t>
            </w:r>
            <w:r w:rsidRPr="00F534B2">
              <w:rPr>
                <w:spacing w:val="3"/>
                <w:sz w:val="20"/>
                <w:szCs w:val="20"/>
              </w:rPr>
              <w:t xml:space="preserve"> </w:t>
            </w:r>
            <w:r w:rsidRPr="00F534B2">
              <w:rPr>
                <w:sz w:val="20"/>
                <w:szCs w:val="20"/>
              </w:rPr>
              <w:t>e</w:t>
            </w:r>
            <w:r w:rsidRPr="00F534B2">
              <w:rPr>
                <w:spacing w:val="4"/>
                <w:sz w:val="20"/>
                <w:szCs w:val="20"/>
              </w:rPr>
              <w:t xml:space="preserve"> </w:t>
            </w:r>
            <w:r w:rsidRPr="00F534B2">
              <w:rPr>
                <w:sz w:val="20"/>
                <w:szCs w:val="20"/>
              </w:rPr>
              <w:t>n°</w:t>
            </w:r>
            <w:r w:rsidRPr="00F534B2">
              <w:rPr>
                <w:spacing w:val="-2"/>
                <w:sz w:val="20"/>
                <w:szCs w:val="20"/>
              </w:rPr>
              <w:t xml:space="preserve"> </w:t>
            </w:r>
            <w:r w:rsidRPr="00F534B2">
              <w:rPr>
                <w:sz w:val="20"/>
                <w:szCs w:val="20"/>
              </w:rPr>
              <w:t>301/</w:t>
            </w:r>
            <w:r w:rsidRPr="00F534B2">
              <w:rPr>
                <w:spacing w:val="-1"/>
                <w:sz w:val="20"/>
                <w:szCs w:val="20"/>
              </w:rPr>
              <w:t xml:space="preserve"> </w:t>
            </w:r>
            <w:r w:rsidRPr="00F534B2">
              <w:rPr>
                <w:sz w:val="20"/>
                <w:szCs w:val="20"/>
              </w:rPr>
              <w:t>2002.</w:t>
            </w:r>
          </w:p>
        </w:tc>
      </w:tr>
      <w:tr w:rsidR="00F534B2" w:rsidRPr="00177FBB" w14:paraId="26626AE6" w14:textId="77777777" w:rsidTr="001A1E27">
        <w:trPr>
          <w:trHeight w:val="567"/>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211E3FB" w14:textId="77777777" w:rsidR="00F534B2" w:rsidRPr="001A1E27" w:rsidRDefault="00F534B2" w:rsidP="00F534B2">
            <w:pPr>
              <w:pStyle w:val="HLTexto"/>
              <w:ind w:firstLine="0"/>
              <w:jc w:val="center"/>
              <w:rPr>
                <w:b/>
                <w:bCs/>
                <w:sz w:val="20"/>
                <w:szCs w:val="20"/>
              </w:rPr>
            </w:pPr>
            <w:r w:rsidRPr="001A1E27">
              <w:rPr>
                <w:b/>
                <w:bCs/>
                <w:sz w:val="20"/>
                <w:szCs w:val="20"/>
              </w:rPr>
              <w:t>Resolução CONAMA Nº 313, de 29 de outubro de 2002</w:t>
            </w: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0363CAA9" w14:textId="77777777" w:rsidR="00F534B2" w:rsidRPr="00F534B2" w:rsidRDefault="00F534B2" w:rsidP="001A1E27">
            <w:pPr>
              <w:pStyle w:val="HLTexto"/>
              <w:spacing w:line="240" w:lineRule="auto"/>
              <w:ind w:firstLine="0"/>
              <w:rPr>
                <w:sz w:val="20"/>
                <w:szCs w:val="20"/>
              </w:rPr>
            </w:pPr>
            <w:r w:rsidRPr="00F534B2">
              <w:rPr>
                <w:sz w:val="20"/>
                <w:szCs w:val="20"/>
              </w:rPr>
              <w:t>Dispõe sobre o Inventário Nacional de</w:t>
            </w:r>
            <w:r w:rsidRPr="00F534B2">
              <w:rPr>
                <w:spacing w:val="-61"/>
                <w:sz w:val="20"/>
                <w:szCs w:val="20"/>
              </w:rPr>
              <w:t xml:space="preserve"> </w:t>
            </w:r>
            <w:r w:rsidRPr="00F534B2">
              <w:rPr>
                <w:sz w:val="20"/>
                <w:szCs w:val="20"/>
              </w:rPr>
              <w:t>Resíduos Sólidos</w:t>
            </w:r>
            <w:r w:rsidRPr="00F534B2">
              <w:rPr>
                <w:spacing w:val="1"/>
                <w:sz w:val="20"/>
                <w:szCs w:val="20"/>
              </w:rPr>
              <w:t xml:space="preserve"> </w:t>
            </w:r>
            <w:r w:rsidRPr="00F534B2">
              <w:rPr>
                <w:sz w:val="20"/>
                <w:szCs w:val="20"/>
              </w:rPr>
              <w:t>Industriais.</w:t>
            </w:r>
            <w:r w:rsidRPr="00F534B2">
              <w:rPr>
                <w:spacing w:val="2"/>
                <w:sz w:val="20"/>
                <w:szCs w:val="20"/>
              </w:rPr>
              <w:t xml:space="preserve"> </w:t>
            </w:r>
            <w:r w:rsidRPr="00F534B2">
              <w:rPr>
                <w:sz w:val="20"/>
                <w:szCs w:val="20"/>
              </w:rPr>
              <w:t>Revoga</w:t>
            </w:r>
            <w:r w:rsidRPr="00F534B2">
              <w:rPr>
                <w:spacing w:val="2"/>
                <w:sz w:val="20"/>
                <w:szCs w:val="20"/>
              </w:rPr>
              <w:t xml:space="preserve"> </w:t>
            </w:r>
            <w:r w:rsidRPr="00F534B2">
              <w:rPr>
                <w:sz w:val="20"/>
                <w:szCs w:val="20"/>
              </w:rPr>
              <w:t>a</w:t>
            </w:r>
            <w:r w:rsidRPr="00F534B2">
              <w:rPr>
                <w:spacing w:val="-2"/>
                <w:sz w:val="20"/>
                <w:szCs w:val="20"/>
              </w:rPr>
              <w:t xml:space="preserve"> </w:t>
            </w:r>
            <w:r w:rsidRPr="00F534B2">
              <w:rPr>
                <w:sz w:val="20"/>
                <w:szCs w:val="20"/>
              </w:rPr>
              <w:t>Resolução</w:t>
            </w:r>
            <w:r w:rsidRPr="00F534B2">
              <w:rPr>
                <w:spacing w:val="9"/>
                <w:sz w:val="20"/>
                <w:szCs w:val="20"/>
              </w:rPr>
              <w:t xml:space="preserve"> </w:t>
            </w:r>
            <w:r w:rsidRPr="00F534B2">
              <w:rPr>
                <w:sz w:val="20"/>
                <w:szCs w:val="20"/>
              </w:rPr>
              <w:t>CONAMA n°</w:t>
            </w:r>
            <w:r w:rsidRPr="00F534B2">
              <w:rPr>
                <w:spacing w:val="2"/>
                <w:sz w:val="20"/>
                <w:szCs w:val="20"/>
              </w:rPr>
              <w:t xml:space="preserve"> </w:t>
            </w:r>
            <w:r w:rsidRPr="00F534B2">
              <w:rPr>
                <w:sz w:val="20"/>
                <w:szCs w:val="20"/>
              </w:rPr>
              <w:t>6/88</w:t>
            </w:r>
          </w:p>
        </w:tc>
      </w:tr>
      <w:tr w:rsidR="00F534B2" w:rsidRPr="00177FBB" w14:paraId="6589809C" w14:textId="77777777" w:rsidTr="001A1E27">
        <w:trPr>
          <w:trHeight w:val="567"/>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8ABB830" w14:textId="77777777" w:rsidR="00F534B2" w:rsidRPr="001A1E27" w:rsidRDefault="00F534B2" w:rsidP="00F534B2">
            <w:pPr>
              <w:pStyle w:val="HLTexto"/>
              <w:ind w:firstLine="0"/>
              <w:jc w:val="center"/>
              <w:rPr>
                <w:b/>
                <w:bCs/>
                <w:sz w:val="20"/>
                <w:szCs w:val="20"/>
              </w:rPr>
            </w:pPr>
            <w:r w:rsidRPr="001A1E27">
              <w:rPr>
                <w:b/>
                <w:bCs/>
                <w:sz w:val="20"/>
                <w:szCs w:val="20"/>
              </w:rPr>
              <w:t>Resolução CONAMA Nº 362, de 23 de junho de 2005</w:t>
            </w:r>
          </w:p>
        </w:tc>
        <w:tc>
          <w:tcPr>
            <w:tcW w:w="5904" w:type="dxa"/>
            <w:tcBorders>
              <w:top w:val="single" w:sz="4" w:space="0" w:color="auto"/>
              <w:left w:val="single" w:sz="4" w:space="0" w:color="auto"/>
              <w:bottom w:val="single" w:sz="4" w:space="0" w:color="auto"/>
              <w:right w:val="single" w:sz="4" w:space="0" w:color="auto"/>
            </w:tcBorders>
            <w:shd w:val="clear" w:color="auto" w:fill="auto"/>
            <w:vAlign w:val="center"/>
          </w:tcPr>
          <w:p w14:paraId="5EC5CE55" w14:textId="77777777" w:rsidR="00F534B2" w:rsidRPr="00F534B2" w:rsidRDefault="00F534B2" w:rsidP="001A1E27">
            <w:pPr>
              <w:pStyle w:val="HLTexto"/>
              <w:spacing w:line="240" w:lineRule="auto"/>
              <w:ind w:firstLine="0"/>
              <w:rPr>
                <w:sz w:val="20"/>
                <w:szCs w:val="20"/>
              </w:rPr>
            </w:pPr>
            <w:r w:rsidRPr="00F534B2">
              <w:rPr>
                <w:sz w:val="20"/>
                <w:szCs w:val="20"/>
              </w:rPr>
              <w:t>Dispõe sobre o recolhimento, coleta e</w:t>
            </w:r>
            <w:r w:rsidRPr="00F534B2">
              <w:rPr>
                <w:spacing w:val="-61"/>
                <w:sz w:val="20"/>
                <w:szCs w:val="20"/>
              </w:rPr>
              <w:t xml:space="preserve"> </w:t>
            </w:r>
            <w:r w:rsidRPr="00F534B2">
              <w:rPr>
                <w:sz w:val="20"/>
                <w:szCs w:val="20"/>
              </w:rPr>
              <w:t>destinação final de óleo lubrificante usado ou contaminado. Alterada pela</w:t>
            </w:r>
            <w:r w:rsidRPr="00F534B2">
              <w:rPr>
                <w:spacing w:val="1"/>
                <w:sz w:val="20"/>
                <w:szCs w:val="20"/>
              </w:rPr>
              <w:t xml:space="preserve"> </w:t>
            </w:r>
            <w:r w:rsidRPr="00F534B2">
              <w:rPr>
                <w:sz w:val="20"/>
                <w:szCs w:val="20"/>
              </w:rPr>
              <w:t>Resolução</w:t>
            </w:r>
            <w:r w:rsidRPr="00F534B2">
              <w:rPr>
                <w:spacing w:val="1"/>
                <w:sz w:val="20"/>
                <w:szCs w:val="20"/>
              </w:rPr>
              <w:t xml:space="preserve"> </w:t>
            </w:r>
            <w:r w:rsidRPr="00F534B2">
              <w:rPr>
                <w:sz w:val="20"/>
                <w:szCs w:val="20"/>
              </w:rPr>
              <w:t>nº 450,</w:t>
            </w:r>
            <w:r w:rsidRPr="00F534B2">
              <w:rPr>
                <w:spacing w:val="2"/>
                <w:sz w:val="20"/>
                <w:szCs w:val="20"/>
              </w:rPr>
              <w:t xml:space="preserve"> </w:t>
            </w:r>
            <w:r w:rsidRPr="00F534B2">
              <w:rPr>
                <w:sz w:val="20"/>
                <w:szCs w:val="20"/>
              </w:rPr>
              <w:t>de</w:t>
            </w:r>
            <w:r w:rsidRPr="00F534B2">
              <w:rPr>
                <w:spacing w:val="2"/>
                <w:sz w:val="20"/>
                <w:szCs w:val="20"/>
              </w:rPr>
              <w:t xml:space="preserve"> </w:t>
            </w:r>
            <w:r w:rsidRPr="00F534B2">
              <w:rPr>
                <w:sz w:val="20"/>
                <w:szCs w:val="20"/>
              </w:rPr>
              <w:t>2012.</w:t>
            </w:r>
            <w:r w:rsidRPr="00F534B2">
              <w:rPr>
                <w:spacing w:val="2"/>
                <w:sz w:val="20"/>
                <w:szCs w:val="20"/>
              </w:rPr>
              <w:t xml:space="preserve"> </w:t>
            </w:r>
            <w:r w:rsidRPr="00F534B2">
              <w:rPr>
                <w:sz w:val="20"/>
                <w:szCs w:val="20"/>
              </w:rPr>
              <w:t>Revoga</w:t>
            </w:r>
            <w:r w:rsidRPr="00F534B2">
              <w:rPr>
                <w:spacing w:val="2"/>
                <w:sz w:val="20"/>
                <w:szCs w:val="20"/>
              </w:rPr>
              <w:t xml:space="preserve"> </w:t>
            </w:r>
            <w:r w:rsidRPr="00F534B2">
              <w:rPr>
                <w:sz w:val="20"/>
                <w:szCs w:val="20"/>
              </w:rPr>
              <w:t>a</w:t>
            </w:r>
            <w:r w:rsidRPr="00F534B2">
              <w:rPr>
                <w:spacing w:val="3"/>
                <w:sz w:val="20"/>
                <w:szCs w:val="20"/>
              </w:rPr>
              <w:t xml:space="preserve"> </w:t>
            </w:r>
            <w:r w:rsidRPr="00F534B2">
              <w:rPr>
                <w:sz w:val="20"/>
                <w:szCs w:val="20"/>
              </w:rPr>
              <w:t>Resolução</w:t>
            </w:r>
            <w:r w:rsidRPr="00F534B2">
              <w:rPr>
                <w:spacing w:val="2"/>
                <w:sz w:val="20"/>
                <w:szCs w:val="20"/>
              </w:rPr>
              <w:t xml:space="preserve"> </w:t>
            </w:r>
            <w:r w:rsidRPr="00F534B2">
              <w:rPr>
                <w:sz w:val="20"/>
                <w:szCs w:val="20"/>
              </w:rPr>
              <w:t>n°</w:t>
            </w:r>
            <w:r w:rsidRPr="00F534B2">
              <w:rPr>
                <w:spacing w:val="1"/>
                <w:sz w:val="20"/>
                <w:szCs w:val="20"/>
              </w:rPr>
              <w:t xml:space="preserve"> </w:t>
            </w:r>
            <w:r w:rsidRPr="00F534B2">
              <w:rPr>
                <w:sz w:val="20"/>
                <w:szCs w:val="20"/>
              </w:rPr>
              <w:t>9,</w:t>
            </w:r>
            <w:r w:rsidRPr="00F534B2">
              <w:rPr>
                <w:spacing w:val="2"/>
                <w:sz w:val="20"/>
                <w:szCs w:val="20"/>
              </w:rPr>
              <w:t xml:space="preserve"> </w:t>
            </w:r>
            <w:r w:rsidRPr="00F534B2">
              <w:rPr>
                <w:sz w:val="20"/>
                <w:szCs w:val="20"/>
              </w:rPr>
              <w:t>de</w:t>
            </w:r>
            <w:r w:rsidRPr="00F534B2">
              <w:rPr>
                <w:spacing w:val="2"/>
                <w:sz w:val="20"/>
                <w:szCs w:val="20"/>
              </w:rPr>
              <w:t xml:space="preserve"> </w:t>
            </w:r>
            <w:r w:rsidRPr="00F534B2">
              <w:rPr>
                <w:sz w:val="20"/>
                <w:szCs w:val="20"/>
              </w:rPr>
              <w:t>1993.</w:t>
            </w:r>
          </w:p>
        </w:tc>
      </w:tr>
    </w:tbl>
    <w:p w14:paraId="6717CE37" w14:textId="77777777" w:rsidR="00F534B2" w:rsidRPr="001A1E27" w:rsidRDefault="00F534B2" w:rsidP="001A1E27">
      <w:pPr>
        <w:pStyle w:val="Legenda"/>
        <w:rPr>
          <w:b w:val="0"/>
          <w:bCs/>
        </w:rPr>
      </w:pPr>
      <w:r w:rsidRPr="004F15AF">
        <w:rPr>
          <w:bCs/>
        </w:rPr>
        <w:t>Fonte</w:t>
      </w:r>
      <w:r>
        <w:rPr>
          <w:bCs/>
        </w:rPr>
        <w:t>:</w:t>
      </w:r>
      <w:r w:rsidRPr="004F15AF">
        <w:t xml:space="preserve"> </w:t>
      </w:r>
      <w:r w:rsidRPr="001A1E27">
        <w:rPr>
          <w:b w:val="0"/>
          <w:bCs/>
        </w:rPr>
        <w:t>HL Soluções Ambientais (2022)</w:t>
      </w:r>
    </w:p>
    <w:p w14:paraId="174F0340" w14:textId="77777777" w:rsidR="00F534B2" w:rsidRPr="00177FBB" w:rsidRDefault="00F534B2" w:rsidP="001A1E27">
      <w:pPr>
        <w:pStyle w:val="HLTexto"/>
      </w:pPr>
    </w:p>
    <w:p w14:paraId="4D3C7DF9" w14:textId="77777777" w:rsidR="00F534B2" w:rsidRPr="00177FBB" w:rsidRDefault="00F534B2" w:rsidP="001A1E27">
      <w:pPr>
        <w:pStyle w:val="HL12"/>
      </w:pPr>
      <w:bookmarkStart w:id="28" w:name="_Toc104556231"/>
      <w:r w:rsidRPr="00177FBB">
        <w:t>Estadual</w:t>
      </w:r>
      <w:bookmarkEnd w:id="28"/>
    </w:p>
    <w:p w14:paraId="24B99D7D" w14:textId="77777777" w:rsidR="00F534B2" w:rsidRDefault="00F534B2" w:rsidP="001A1E27">
      <w:pPr>
        <w:pStyle w:val="HLTexto"/>
      </w:pPr>
    </w:p>
    <w:p w14:paraId="7FDB8AB0" w14:textId="77777777" w:rsidR="00F534B2" w:rsidRPr="001A1E27" w:rsidRDefault="00F534B2" w:rsidP="001A1E27">
      <w:pPr>
        <w:pStyle w:val="Legenda"/>
        <w:rPr>
          <w:rFonts w:cs="Arial"/>
          <w:sz w:val="24"/>
          <w:szCs w:val="24"/>
        </w:rPr>
      </w:pPr>
      <w:bookmarkStart w:id="29" w:name="_Ref96794116"/>
      <w:bookmarkStart w:id="30" w:name="_Toc104556197"/>
      <w:r>
        <w:t xml:space="preserve">Quadro </w:t>
      </w:r>
      <w:r>
        <w:fldChar w:fldCharType="begin"/>
      </w:r>
      <w:r>
        <w:instrText xml:space="preserve"> SEQ Quadro \* ARABIC </w:instrText>
      </w:r>
      <w:r>
        <w:fldChar w:fldCharType="separate"/>
      </w:r>
      <w:r>
        <w:rPr>
          <w:noProof/>
        </w:rPr>
        <w:t>3</w:t>
      </w:r>
      <w:r>
        <w:rPr>
          <w:noProof/>
        </w:rPr>
        <w:fldChar w:fldCharType="end"/>
      </w:r>
      <w:bookmarkEnd w:id="29"/>
      <w:r>
        <w:t xml:space="preserve"> </w:t>
      </w:r>
      <w:r w:rsidRPr="001A1E27">
        <w:t>– Legislação Estadual Pertinente</w:t>
      </w:r>
      <w:bookmarkEnd w:id="30"/>
    </w:p>
    <w:tbl>
      <w:tblPr>
        <w:tblW w:w="8784" w:type="dxa"/>
        <w:tblCellMar>
          <w:left w:w="70" w:type="dxa"/>
          <w:right w:w="70" w:type="dxa"/>
        </w:tblCellMar>
        <w:tblLook w:val="04A0" w:firstRow="1" w:lastRow="0" w:firstColumn="1" w:lastColumn="0" w:noHBand="0" w:noVBand="1"/>
      </w:tblPr>
      <w:tblGrid>
        <w:gridCol w:w="2880"/>
        <w:gridCol w:w="5896"/>
        <w:gridCol w:w="8"/>
      </w:tblGrid>
      <w:tr w:rsidR="00F534B2" w:rsidRPr="00177FBB" w14:paraId="410F17BC" w14:textId="77777777" w:rsidTr="001A1E27">
        <w:trPr>
          <w:trHeight w:val="20"/>
        </w:trPr>
        <w:tc>
          <w:tcPr>
            <w:tcW w:w="8784"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246490AE" w14:textId="77777777" w:rsidR="00F534B2" w:rsidRPr="001A1E27" w:rsidRDefault="00F534B2" w:rsidP="001A1E27">
            <w:pPr>
              <w:pStyle w:val="HLTexto"/>
              <w:ind w:firstLine="0"/>
              <w:jc w:val="center"/>
              <w:rPr>
                <w:sz w:val="20"/>
                <w:szCs w:val="20"/>
                <w:lang w:eastAsia="pt-BR"/>
              </w:rPr>
            </w:pPr>
            <w:bookmarkStart w:id="31" w:name="_Hlk93406328"/>
            <w:r w:rsidRPr="001A1E27">
              <w:rPr>
                <w:sz w:val="20"/>
                <w:szCs w:val="20"/>
                <w:lang w:eastAsia="pt-BR"/>
              </w:rPr>
              <w:t>LEGISLAÇÃO ESTADUAL</w:t>
            </w:r>
          </w:p>
        </w:tc>
      </w:tr>
      <w:tr w:rsidR="00F534B2" w:rsidRPr="00177FBB" w14:paraId="066E8FF5" w14:textId="77777777" w:rsidTr="001A1E27">
        <w:trPr>
          <w:gridAfter w:val="1"/>
          <w:wAfter w:w="8" w:type="dxa"/>
          <w:trHeight w:val="20"/>
        </w:trPr>
        <w:tc>
          <w:tcPr>
            <w:tcW w:w="2880" w:type="dxa"/>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7B0E6DCC" w14:textId="77777777" w:rsidR="00F534B2" w:rsidRPr="001A1E27" w:rsidRDefault="00F534B2" w:rsidP="001A1E27">
            <w:pPr>
              <w:pStyle w:val="HLTexto"/>
              <w:ind w:firstLine="0"/>
              <w:jc w:val="center"/>
              <w:rPr>
                <w:sz w:val="20"/>
                <w:szCs w:val="20"/>
                <w:lang w:eastAsia="pt-BR"/>
              </w:rPr>
            </w:pPr>
            <w:r w:rsidRPr="001A1E27">
              <w:rPr>
                <w:sz w:val="20"/>
                <w:szCs w:val="20"/>
                <w:lang w:eastAsia="pt-BR"/>
              </w:rPr>
              <w:t>DELIBERATIVO</w:t>
            </w:r>
          </w:p>
        </w:tc>
        <w:tc>
          <w:tcPr>
            <w:tcW w:w="5896" w:type="dxa"/>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14:paraId="73971787" w14:textId="77777777" w:rsidR="00F534B2" w:rsidRPr="001A1E27" w:rsidRDefault="00F534B2" w:rsidP="001A1E27">
            <w:pPr>
              <w:pStyle w:val="HLTexto"/>
              <w:ind w:firstLine="0"/>
              <w:jc w:val="center"/>
              <w:rPr>
                <w:sz w:val="20"/>
                <w:szCs w:val="20"/>
                <w:lang w:eastAsia="pt-BR"/>
              </w:rPr>
            </w:pPr>
            <w:r w:rsidRPr="001A1E27">
              <w:rPr>
                <w:sz w:val="20"/>
                <w:szCs w:val="20"/>
                <w:lang w:eastAsia="pt-BR"/>
              </w:rPr>
              <w:t>DESCRIÇÃO</w:t>
            </w:r>
          </w:p>
        </w:tc>
      </w:tr>
      <w:tr w:rsidR="00F534B2" w:rsidRPr="00177FBB" w14:paraId="7EE07BAF" w14:textId="77777777" w:rsidTr="001A1E27">
        <w:trPr>
          <w:gridAfter w:val="1"/>
          <w:wAfter w:w="8" w:type="dxa"/>
          <w:trHeight w:val="2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A954B7F" w14:textId="77777777" w:rsidR="00F534B2" w:rsidRPr="001A1E27" w:rsidRDefault="00F534B2" w:rsidP="001A1E27">
            <w:pPr>
              <w:pStyle w:val="HLTexto"/>
              <w:ind w:firstLine="0"/>
              <w:jc w:val="center"/>
              <w:rPr>
                <w:b/>
                <w:bCs/>
                <w:sz w:val="20"/>
                <w:szCs w:val="20"/>
              </w:rPr>
            </w:pPr>
            <w:r w:rsidRPr="001A1E27">
              <w:rPr>
                <w:b/>
                <w:bCs/>
                <w:sz w:val="20"/>
                <w:szCs w:val="20"/>
              </w:rPr>
              <w:t>Lei Estadual Nº 12.944, de 27 de setembro de 1999</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tcPr>
          <w:p w14:paraId="2C7E2865" w14:textId="77777777" w:rsidR="00F534B2" w:rsidRPr="001A1E27" w:rsidRDefault="00F534B2" w:rsidP="001A1E27">
            <w:pPr>
              <w:pStyle w:val="HLTexto"/>
              <w:spacing w:line="240" w:lineRule="auto"/>
              <w:ind w:firstLine="0"/>
              <w:rPr>
                <w:color w:val="auto"/>
                <w:sz w:val="20"/>
                <w:szCs w:val="20"/>
              </w:rPr>
            </w:pPr>
            <w:r w:rsidRPr="001A1E27">
              <w:rPr>
                <w:color w:val="auto"/>
                <w:sz w:val="20"/>
                <w:szCs w:val="20"/>
              </w:rPr>
              <w:t>Dispõe sobre o descarte de pilhas de 9 (nove) volts, de baterias de telefone celular e de artefatos que contenham metais pesados e dá outras providências.</w:t>
            </w:r>
          </w:p>
        </w:tc>
      </w:tr>
      <w:tr w:rsidR="00F534B2" w:rsidRPr="00177FBB" w14:paraId="4F051A54" w14:textId="77777777" w:rsidTr="001A1E27">
        <w:trPr>
          <w:gridAfter w:val="1"/>
          <w:wAfter w:w="8" w:type="dxa"/>
          <w:trHeight w:val="20"/>
        </w:trPr>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5F658" w14:textId="34459C18" w:rsidR="00F534B2" w:rsidRPr="001A1E27" w:rsidRDefault="00F534B2" w:rsidP="001A1E27">
            <w:pPr>
              <w:pStyle w:val="HLTexto"/>
              <w:ind w:firstLine="0"/>
              <w:jc w:val="center"/>
              <w:rPr>
                <w:b/>
                <w:bCs/>
                <w:sz w:val="20"/>
                <w:szCs w:val="20"/>
                <w:lang w:eastAsia="pt-BR"/>
              </w:rPr>
            </w:pPr>
            <w:r w:rsidRPr="001A1E27">
              <w:rPr>
                <w:b/>
                <w:bCs/>
                <w:sz w:val="20"/>
                <w:szCs w:val="20"/>
              </w:rPr>
              <w:t>Lei estadual N.º 16.032, de 20 de junho de 2016</w:t>
            </w:r>
          </w:p>
        </w:tc>
        <w:tc>
          <w:tcPr>
            <w:tcW w:w="5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8348E" w14:textId="2AC7D0E1" w:rsidR="00F534B2" w:rsidRPr="001A1E27" w:rsidRDefault="00F534B2" w:rsidP="001A1E27">
            <w:pPr>
              <w:pStyle w:val="HLTexto"/>
              <w:spacing w:line="240" w:lineRule="auto"/>
              <w:ind w:firstLine="0"/>
              <w:rPr>
                <w:color w:val="auto"/>
                <w:sz w:val="20"/>
                <w:szCs w:val="20"/>
              </w:rPr>
            </w:pPr>
            <w:r w:rsidRPr="001A1E27">
              <w:rPr>
                <w:color w:val="auto"/>
                <w:sz w:val="20"/>
                <w:szCs w:val="20"/>
              </w:rPr>
              <w:t>Institui a Política Estadual de Resíduos Sólidos no âmbito do Estado do Ceará.</w:t>
            </w:r>
          </w:p>
        </w:tc>
      </w:tr>
    </w:tbl>
    <w:bookmarkEnd w:id="31"/>
    <w:p w14:paraId="11CFF457" w14:textId="77777777" w:rsidR="00F534B2" w:rsidRPr="001A1E27" w:rsidRDefault="00F534B2" w:rsidP="001A1E27">
      <w:pPr>
        <w:pStyle w:val="Legenda"/>
        <w:rPr>
          <w:b w:val="0"/>
          <w:bCs/>
        </w:rPr>
      </w:pPr>
      <w:r w:rsidRPr="004F15AF">
        <w:rPr>
          <w:bCs/>
        </w:rPr>
        <w:t>Fonte</w:t>
      </w:r>
      <w:r>
        <w:rPr>
          <w:bCs/>
        </w:rPr>
        <w:t>:</w:t>
      </w:r>
      <w:r w:rsidRPr="004F15AF">
        <w:t xml:space="preserve"> </w:t>
      </w:r>
      <w:r w:rsidRPr="001A1E27">
        <w:rPr>
          <w:b w:val="0"/>
          <w:bCs/>
        </w:rPr>
        <w:t>HL Soluções Ambientais (2022)</w:t>
      </w:r>
    </w:p>
    <w:p w14:paraId="71DD6FB1" w14:textId="77777777" w:rsidR="00F534B2" w:rsidRPr="004F15AF" w:rsidRDefault="00F534B2" w:rsidP="001A1E27">
      <w:pPr>
        <w:pStyle w:val="HLTexto"/>
      </w:pPr>
    </w:p>
    <w:p w14:paraId="5712BB15" w14:textId="77777777" w:rsidR="00F534B2" w:rsidRPr="00177FBB" w:rsidRDefault="00F534B2" w:rsidP="001A1E27">
      <w:pPr>
        <w:pStyle w:val="HL12"/>
      </w:pPr>
      <w:bookmarkStart w:id="32" w:name="_Toc104556232"/>
      <w:r w:rsidRPr="00177FBB">
        <w:t>Municipal</w:t>
      </w:r>
      <w:bookmarkEnd w:id="32"/>
    </w:p>
    <w:p w14:paraId="049FF01F" w14:textId="77777777" w:rsidR="00F534B2" w:rsidRDefault="00F534B2" w:rsidP="001A1E27">
      <w:pPr>
        <w:pStyle w:val="HLTexto"/>
      </w:pPr>
    </w:p>
    <w:p w14:paraId="06CB806D" w14:textId="77777777" w:rsidR="00F534B2" w:rsidRPr="00AF6D82" w:rsidRDefault="00F534B2" w:rsidP="00F534B2">
      <w:pPr>
        <w:pStyle w:val="Legenda"/>
        <w:rPr>
          <w:rFonts w:cs="Arial"/>
          <w:b w:val="0"/>
          <w:bCs/>
          <w:sz w:val="24"/>
          <w:szCs w:val="24"/>
        </w:rPr>
      </w:pPr>
      <w:bookmarkStart w:id="33" w:name="_Ref96794123"/>
      <w:bookmarkStart w:id="34" w:name="_Toc104556198"/>
      <w:r>
        <w:t xml:space="preserve">Quadro </w:t>
      </w:r>
      <w:r>
        <w:fldChar w:fldCharType="begin"/>
      </w:r>
      <w:r>
        <w:instrText xml:space="preserve"> SEQ Quadro \* ARABIC </w:instrText>
      </w:r>
      <w:r>
        <w:fldChar w:fldCharType="separate"/>
      </w:r>
      <w:r>
        <w:rPr>
          <w:noProof/>
        </w:rPr>
        <w:t>4</w:t>
      </w:r>
      <w:r>
        <w:rPr>
          <w:noProof/>
        </w:rPr>
        <w:fldChar w:fldCharType="end"/>
      </w:r>
      <w:bookmarkEnd w:id="33"/>
      <w:r>
        <w:t xml:space="preserve"> </w:t>
      </w:r>
      <w:r>
        <w:rPr>
          <w:b w:val="0"/>
          <w:bCs/>
        </w:rPr>
        <w:t>– Legislação Municipal Pertinente</w:t>
      </w:r>
      <w:bookmarkEnd w:id="34"/>
    </w:p>
    <w:tbl>
      <w:tblPr>
        <w:tblW w:w="8784" w:type="dxa"/>
        <w:tblCellMar>
          <w:left w:w="70" w:type="dxa"/>
          <w:right w:w="70" w:type="dxa"/>
        </w:tblCellMar>
        <w:tblLook w:val="04A0" w:firstRow="1" w:lastRow="0" w:firstColumn="1" w:lastColumn="0" w:noHBand="0" w:noVBand="1"/>
      </w:tblPr>
      <w:tblGrid>
        <w:gridCol w:w="2880"/>
        <w:gridCol w:w="5904"/>
      </w:tblGrid>
      <w:tr w:rsidR="00F534B2" w:rsidRPr="00177FBB" w14:paraId="55118867" w14:textId="77777777" w:rsidTr="00BF3F60">
        <w:trPr>
          <w:trHeight w:val="211"/>
        </w:trPr>
        <w:tc>
          <w:tcPr>
            <w:tcW w:w="8784"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480A7AB0" w14:textId="77777777" w:rsidR="00F534B2" w:rsidRPr="00177FBB" w:rsidRDefault="00F534B2" w:rsidP="00BF3F60">
            <w:pPr>
              <w:spacing w:line="240" w:lineRule="auto"/>
              <w:ind w:firstLine="59"/>
              <w:jc w:val="center"/>
              <w:rPr>
                <w:rFonts w:eastAsia="Times New Roman" w:cs="Arial"/>
                <w:b/>
                <w:bCs/>
                <w:sz w:val="20"/>
                <w:szCs w:val="20"/>
                <w:lang w:eastAsia="pt-BR"/>
              </w:rPr>
            </w:pPr>
            <w:bookmarkStart w:id="35" w:name="_Hlk93406553"/>
            <w:r w:rsidRPr="00177FBB">
              <w:rPr>
                <w:rFonts w:eastAsia="Times New Roman" w:cs="Arial"/>
                <w:b/>
                <w:bCs/>
                <w:sz w:val="20"/>
                <w:szCs w:val="20"/>
                <w:lang w:eastAsia="pt-BR"/>
              </w:rPr>
              <w:t>LEGISLAÇÃO MUNICIPAL</w:t>
            </w:r>
          </w:p>
        </w:tc>
      </w:tr>
      <w:tr w:rsidR="00F534B2" w:rsidRPr="00177FBB" w14:paraId="2953555D" w14:textId="77777777" w:rsidTr="00BF3F60">
        <w:trPr>
          <w:trHeight w:val="257"/>
        </w:trPr>
        <w:tc>
          <w:tcPr>
            <w:tcW w:w="2880" w:type="dxa"/>
            <w:tcBorders>
              <w:top w:val="single" w:sz="4" w:space="0" w:color="auto"/>
              <w:left w:val="single" w:sz="4" w:space="0" w:color="auto"/>
              <w:bottom w:val="single" w:sz="4" w:space="0" w:color="auto"/>
              <w:right w:val="single" w:sz="4" w:space="0" w:color="auto"/>
            </w:tcBorders>
            <w:shd w:val="clear" w:color="auto" w:fill="ACB9CA" w:themeFill="text2" w:themeFillTint="66"/>
            <w:noWrap/>
            <w:vAlign w:val="center"/>
            <w:hideMark/>
          </w:tcPr>
          <w:p w14:paraId="1CAAC8C9" w14:textId="77777777" w:rsidR="00F534B2" w:rsidRPr="00177FBB" w:rsidRDefault="00F534B2" w:rsidP="00BF3F60">
            <w:pPr>
              <w:spacing w:line="240" w:lineRule="auto"/>
              <w:ind w:firstLine="59"/>
              <w:jc w:val="center"/>
              <w:rPr>
                <w:rFonts w:eastAsia="Times New Roman" w:cs="Arial"/>
                <w:b/>
                <w:bCs/>
                <w:sz w:val="20"/>
                <w:szCs w:val="20"/>
                <w:lang w:eastAsia="pt-BR"/>
              </w:rPr>
            </w:pPr>
            <w:r w:rsidRPr="00177FBB">
              <w:rPr>
                <w:rFonts w:eastAsia="Times New Roman" w:cs="Arial"/>
                <w:b/>
                <w:bCs/>
                <w:sz w:val="20"/>
                <w:szCs w:val="20"/>
                <w:lang w:eastAsia="pt-BR"/>
              </w:rPr>
              <w:t>DELIBERATIVO</w:t>
            </w:r>
          </w:p>
        </w:tc>
        <w:tc>
          <w:tcPr>
            <w:tcW w:w="5904" w:type="dxa"/>
            <w:tcBorders>
              <w:top w:val="single" w:sz="4" w:space="0" w:color="auto"/>
              <w:left w:val="nil"/>
              <w:bottom w:val="single" w:sz="4" w:space="0" w:color="auto"/>
              <w:right w:val="single" w:sz="4" w:space="0" w:color="auto"/>
            </w:tcBorders>
            <w:shd w:val="clear" w:color="auto" w:fill="ACB9CA" w:themeFill="text2" w:themeFillTint="66"/>
            <w:noWrap/>
            <w:vAlign w:val="center"/>
            <w:hideMark/>
          </w:tcPr>
          <w:p w14:paraId="5EE59A0A" w14:textId="77777777" w:rsidR="00F534B2" w:rsidRPr="00177FBB" w:rsidRDefault="00F534B2" w:rsidP="00BF3F60">
            <w:pPr>
              <w:spacing w:line="240" w:lineRule="auto"/>
              <w:ind w:firstLine="59"/>
              <w:jc w:val="center"/>
              <w:rPr>
                <w:rFonts w:eastAsia="Times New Roman" w:cs="Arial"/>
                <w:b/>
                <w:bCs/>
                <w:sz w:val="20"/>
                <w:szCs w:val="20"/>
                <w:lang w:eastAsia="pt-BR"/>
              </w:rPr>
            </w:pPr>
            <w:r w:rsidRPr="00177FBB">
              <w:rPr>
                <w:rFonts w:eastAsia="Times New Roman" w:cs="Arial"/>
                <w:b/>
                <w:bCs/>
                <w:sz w:val="20"/>
                <w:szCs w:val="20"/>
                <w:lang w:eastAsia="pt-BR"/>
              </w:rPr>
              <w:t>DESCRIÇÃO</w:t>
            </w:r>
          </w:p>
        </w:tc>
      </w:tr>
      <w:tr w:rsidR="00F534B2" w:rsidRPr="00177FBB" w14:paraId="4BD897CE" w14:textId="77777777" w:rsidTr="00BF3F60">
        <w:trPr>
          <w:trHeight w:val="458"/>
        </w:trPr>
        <w:tc>
          <w:tcPr>
            <w:tcW w:w="2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FEA18E" w14:textId="77777777" w:rsidR="00F534B2" w:rsidRPr="00177FBB" w:rsidRDefault="00F534B2" w:rsidP="00BF3F60">
            <w:pPr>
              <w:spacing w:line="240" w:lineRule="auto"/>
              <w:ind w:firstLine="59"/>
              <w:jc w:val="center"/>
              <w:rPr>
                <w:rFonts w:eastAsia="Times New Roman" w:cs="Arial"/>
                <w:b/>
                <w:bCs/>
                <w:sz w:val="20"/>
                <w:szCs w:val="20"/>
                <w:lang w:eastAsia="pt-BR"/>
              </w:rPr>
            </w:pPr>
            <w:r w:rsidRPr="00177FBB">
              <w:rPr>
                <w:rFonts w:cs="Arial"/>
                <w:b/>
                <w:bCs/>
                <w:sz w:val="20"/>
                <w:szCs w:val="20"/>
              </w:rPr>
              <w:t>Lei N.º 1.052, de 09 de agosto de 2010 – Código Municipal de Meio Ambiente</w:t>
            </w:r>
          </w:p>
        </w:tc>
        <w:tc>
          <w:tcPr>
            <w:tcW w:w="5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8BD72" w14:textId="77777777" w:rsidR="00F534B2" w:rsidRPr="00177FBB" w:rsidRDefault="00F534B2" w:rsidP="00BF3F60">
            <w:pPr>
              <w:autoSpaceDE w:val="0"/>
              <w:autoSpaceDN w:val="0"/>
              <w:adjustRightInd w:val="0"/>
              <w:spacing w:line="240" w:lineRule="auto"/>
              <w:ind w:firstLine="59"/>
              <w:rPr>
                <w:rFonts w:cs="Arial"/>
                <w:sz w:val="20"/>
                <w:szCs w:val="20"/>
              </w:rPr>
            </w:pPr>
            <w:r w:rsidRPr="00177FBB">
              <w:rPr>
                <w:rFonts w:cs="Arial"/>
                <w:sz w:val="20"/>
                <w:szCs w:val="20"/>
              </w:rPr>
              <w:t xml:space="preserve">Institui a Política Municipal de Meio Ambiente e cria o Sistema Municipal de Meio Ambiente – SIMMA do Município de São Gonçalo do Amarante. </w:t>
            </w:r>
          </w:p>
        </w:tc>
      </w:tr>
      <w:tr w:rsidR="00F534B2" w:rsidRPr="00177FBB" w14:paraId="7E241BA6" w14:textId="77777777" w:rsidTr="00BF3F60">
        <w:trPr>
          <w:trHeight w:val="230"/>
        </w:trPr>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44880F" w14:textId="77777777" w:rsidR="00F534B2" w:rsidRPr="00177FBB" w:rsidRDefault="00F534B2" w:rsidP="00BF3F60">
            <w:pPr>
              <w:spacing w:line="240" w:lineRule="auto"/>
              <w:ind w:firstLine="59"/>
              <w:jc w:val="center"/>
              <w:rPr>
                <w:rFonts w:cs="Arial"/>
                <w:b/>
                <w:bCs/>
                <w:sz w:val="20"/>
                <w:szCs w:val="20"/>
              </w:rPr>
            </w:pPr>
          </w:p>
        </w:tc>
        <w:tc>
          <w:tcPr>
            <w:tcW w:w="5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249991" w14:textId="77777777" w:rsidR="00F534B2" w:rsidRPr="00177FBB" w:rsidRDefault="00F534B2" w:rsidP="00BF3F60">
            <w:pPr>
              <w:autoSpaceDE w:val="0"/>
              <w:autoSpaceDN w:val="0"/>
              <w:adjustRightInd w:val="0"/>
              <w:spacing w:line="240" w:lineRule="auto"/>
              <w:ind w:firstLine="59"/>
              <w:rPr>
                <w:rFonts w:cs="Arial"/>
                <w:sz w:val="20"/>
                <w:szCs w:val="20"/>
              </w:rPr>
            </w:pPr>
          </w:p>
        </w:tc>
      </w:tr>
      <w:tr w:rsidR="00F534B2" w:rsidRPr="00177FBB" w14:paraId="12FA158A" w14:textId="77777777" w:rsidTr="00BF3F60">
        <w:trPr>
          <w:trHeight w:val="458"/>
        </w:trPr>
        <w:tc>
          <w:tcPr>
            <w:tcW w:w="2880" w:type="dxa"/>
            <w:vMerge/>
            <w:tcBorders>
              <w:top w:val="single" w:sz="4" w:space="0" w:color="auto"/>
              <w:left w:val="single" w:sz="4" w:space="0" w:color="auto"/>
              <w:bottom w:val="single" w:sz="4" w:space="0" w:color="auto"/>
              <w:right w:val="single" w:sz="4" w:space="0" w:color="auto"/>
            </w:tcBorders>
            <w:vAlign w:val="center"/>
            <w:hideMark/>
          </w:tcPr>
          <w:p w14:paraId="4A45B68D" w14:textId="77777777" w:rsidR="00F534B2" w:rsidRPr="00177FBB" w:rsidRDefault="00F534B2" w:rsidP="00BF3F60">
            <w:pPr>
              <w:spacing w:line="240" w:lineRule="auto"/>
              <w:ind w:firstLine="59"/>
              <w:rPr>
                <w:rFonts w:eastAsia="Times New Roman" w:cs="Arial"/>
                <w:b/>
                <w:bCs/>
                <w:sz w:val="20"/>
                <w:szCs w:val="20"/>
                <w:lang w:eastAsia="pt-BR"/>
              </w:rPr>
            </w:pPr>
          </w:p>
        </w:tc>
        <w:tc>
          <w:tcPr>
            <w:tcW w:w="5904" w:type="dxa"/>
            <w:vMerge/>
            <w:tcBorders>
              <w:top w:val="single" w:sz="4" w:space="0" w:color="auto"/>
              <w:left w:val="single" w:sz="4" w:space="0" w:color="auto"/>
              <w:bottom w:val="single" w:sz="4" w:space="0" w:color="auto"/>
              <w:right w:val="single" w:sz="4" w:space="0" w:color="auto"/>
            </w:tcBorders>
            <w:vAlign w:val="center"/>
            <w:hideMark/>
          </w:tcPr>
          <w:p w14:paraId="6F7913D0" w14:textId="77777777" w:rsidR="00F534B2" w:rsidRPr="00177FBB" w:rsidRDefault="00F534B2" w:rsidP="00BF3F60">
            <w:pPr>
              <w:spacing w:line="240" w:lineRule="auto"/>
              <w:ind w:firstLine="59"/>
              <w:rPr>
                <w:rFonts w:eastAsia="Times New Roman" w:cs="Arial"/>
                <w:sz w:val="20"/>
                <w:szCs w:val="20"/>
                <w:lang w:eastAsia="pt-BR"/>
              </w:rPr>
            </w:pPr>
          </w:p>
        </w:tc>
      </w:tr>
      <w:tr w:rsidR="00F534B2" w:rsidRPr="00177FBB" w14:paraId="354C50EE" w14:textId="77777777" w:rsidTr="00BF3F60">
        <w:trPr>
          <w:trHeight w:val="20"/>
        </w:trPr>
        <w:tc>
          <w:tcPr>
            <w:tcW w:w="2880" w:type="dxa"/>
            <w:tcBorders>
              <w:top w:val="single" w:sz="4" w:space="0" w:color="auto"/>
              <w:left w:val="single" w:sz="4" w:space="0" w:color="auto"/>
              <w:bottom w:val="single" w:sz="4" w:space="0" w:color="auto"/>
              <w:right w:val="single" w:sz="4" w:space="0" w:color="auto"/>
            </w:tcBorders>
            <w:vAlign w:val="center"/>
          </w:tcPr>
          <w:p w14:paraId="1F191618" w14:textId="77777777" w:rsidR="00F534B2" w:rsidRPr="00177FBB" w:rsidRDefault="00F534B2" w:rsidP="00BF3F60">
            <w:pPr>
              <w:spacing w:line="240" w:lineRule="auto"/>
              <w:ind w:firstLine="59"/>
              <w:jc w:val="center"/>
              <w:rPr>
                <w:rFonts w:eastAsia="Times New Roman" w:cs="Arial"/>
                <w:b/>
                <w:bCs/>
                <w:sz w:val="20"/>
                <w:szCs w:val="20"/>
                <w:lang w:eastAsia="pt-BR"/>
              </w:rPr>
            </w:pPr>
            <w:r w:rsidRPr="00177FBB">
              <w:rPr>
                <w:rFonts w:eastAsia="Times New Roman" w:cs="Arial"/>
                <w:b/>
                <w:bCs/>
                <w:sz w:val="20"/>
                <w:szCs w:val="20"/>
                <w:lang w:eastAsia="pt-BR"/>
              </w:rPr>
              <w:t>Lei N° 715/2017, de 24 de julho de 2017</w:t>
            </w:r>
          </w:p>
        </w:tc>
        <w:tc>
          <w:tcPr>
            <w:tcW w:w="5904" w:type="dxa"/>
            <w:tcBorders>
              <w:top w:val="single" w:sz="4" w:space="0" w:color="auto"/>
              <w:left w:val="single" w:sz="4" w:space="0" w:color="auto"/>
              <w:bottom w:val="single" w:sz="4" w:space="0" w:color="auto"/>
              <w:right w:val="single" w:sz="4" w:space="0" w:color="auto"/>
            </w:tcBorders>
            <w:vAlign w:val="center"/>
          </w:tcPr>
          <w:p w14:paraId="20714AB9" w14:textId="77777777" w:rsidR="00F534B2" w:rsidRPr="00177FBB" w:rsidRDefault="00F534B2" w:rsidP="00BF3F60">
            <w:pPr>
              <w:spacing w:line="240" w:lineRule="auto"/>
              <w:ind w:firstLine="59"/>
              <w:rPr>
                <w:rFonts w:eastAsia="Times New Roman" w:cs="Arial"/>
                <w:sz w:val="20"/>
                <w:szCs w:val="20"/>
                <w:lang w:eastAsia="pt-BR"/>
              </w:rPr>
            </w:pPr>
            <w:r w:rsidRPr="00177FBB">
              <w:rPr>
                <w:rFonts w:cs="Arial"/>
                <w:spacing w:val="2"/>
                <w:sz w:val="20"/>
                <w:szCs w:val="20"/>
                <w:shd w:val="clear" w:color="auto" w:fill="FFFFFF"/>
              </w:rPr>
              <w:t>Estabelece as diretrizes para o credenciamento de pessoas jurídicas que prestam ou que desejam prestar serviços de coleta e remoção de resíduos sólidos especiais no município de São Gonçalo, e dá outras providências.</w:t>
            </w:r>
          </w:p>
        </w:tc>
      </w:tr>
      <w:tr w:rsidR="00F534B2" w:rsidRPr="00177FBB" w14:paraId="6F51E319" w14:textId="77777777" w:rsidTr="00BF3F60">
        <w:trPr>
          <w:trHeight w:val="20"/>
        </w:trPr>
        <w:tc>
          <w:tcPr>
            <w:tcW w:w="2880" w:type="dxa"/>
            <w:tcBorders>
              <w:top w:val="single" w:sz="4" w:space="0" w:color="auto"/>
              <w:left w:val="single" w:sz="4" w:space="0" w:color="auto"/>
              <w:bottom w:val="single" w:sz="4" w:space="0" w:color="auto"/>
              <w:right w:val="single" w:sz="4" w:space="0" w:color="auto"/>
            </w:tcBorders>
            <w:vAlign w:val="center"/>
          </w:tcPr>
          <w:p w14:paraId="4BC99D5E" w14:textId="77777777" w:rsidR="00F534B2" w:rsidRPr="00177FBB" w:rsidRDefault="00F534B2" w:rsidP="00BF3F60">
            <w:pPr>
              <w:spacing w:line="240" w:lineRule="auto"/>
              <w:ind w:firstLine="59"/>
              <w:jc w:val="center"/>
              <w:rPr>
                <w:rFonts w:eastAsia="Times New Roman" w:cs="Arial"/>
                <w:b/>
                <w:bCs/>
                <w:sz w:val="20"/>
                <w:szCs w:val="20"/>
                <w:lang w:eastAsia="pt-BR"/>
              </w:rPr>
            </w:pPr>
            <w:r w:rsidRPr="00177FBB">
              <w:rPr>
                <w:rFonts w:eastAsia="Times New Roman" w:cs="Arial"/>
                <w:b/>
                <w:bCs/>
                <w:sz w:val="20"/>
                <w:szCs w:val="20"/>
                <w:lang w:eastAsia="pt-BR"/>
              </w:rPr>
              <w:t>Lei N° 1.218/2013, de 23 de dezembro de 2013 – Plano Diretor Participativo de São Gonçalo do Amarante</w:t>
            </w:r>
          </w:p>
        </w:tc>
        <w:tc>
          <w:tcPr>
            <w:tcW w:w="5904" w:type="dxa"/>
            <w:tcBorders>
              <w:top w:val="single" w:sz="4" w:space="0" w:color="auto"/>
              <w:left w:val="single" w:sz="4" w:space="0" w:color="auto"/>
              <w:bottom w:val="single" w:sz="4" w:space="0" w:color="auto"/>
              <w:right w:val="single" w:sz="4" w:space="0" w:color="auto"/>
            </w:tcBorders>
            <w:vAlign w:val="center"/>
          </w:tcPr>
          <w:p w14:paraId="10A6F000" w14:textId="77777777" w:rsidR="00F534B2" w:rsidRPr="00177FBB" w:rsidRDefault="00F534B2" w:rsidP="00BF3F60">
            <w:pPr>
              <w:spacing w:line="240" w:lineRule="auto"/>
              <w:ind w:firstLine="59"/>
              <w:rPr>
                <w:rFonts w:cs="Arial"/>
                <w:sz w:val="20"/>
                <w:szCs w:val="20"/>
              </w:rPr>
            </w:pPr>
            <w:r w:rsidRPr="00177FBB">
              <w:rPr>
                <w:rFonts w:cs="Arial"/>
                <w:sz w:val="20"/>
                <w:szCs w:val="20"/>
              </w:rPr>
              <w:t>Dispõe sobre o plano diretor participativo de São Gonçalo do Amarante e dá outras providências.</w:t>
            </w:r>
          </w:p>
        </w:tc>
      </w:tr>
    </w:tbl>
    <w:bookmarkEnd w:id="35"/>
    <w:p w14:paraId="338231A4" w14:textId="77777777" w:rsidR="00F534B2" w:rsidRPr="004F15AF" w:rsidRDefault="00F534B2" w:rsidP="00F534B2">
      <w:pPr>
        <w:ind w:firstLine="0"/>
        <w:rPr>
          <w:rFonts w:cs="Arial"/>
          <w:sz w:val="20"/>
          <w:szCs w:val="20"/>
        </w:rPr>
      </w:pPr>
      <w:r w:rsidRPr="004F15AF">
        <w:rPr>
          <w:rFonts w:cs="Arial"/>
          <w:b/>
          <w:bCs/>
          <w:sz w:val="20"/>
          <w:szCs w:val="20"/>
        </w:rPr>
        <w:t>Fonte</w:t>
      </w:r>
      <w:r>
        <w:rPr>
          <w:rFonts w:cs="Arial"/>
          <w:b/>
          <w:bCs/>
          <w:sz w:val="20"/>
          <w:szCs w:val="20"/>
        </w:rPr>
        <w:t>:</w:t>
      </w:r>
      <w:r w:rsidRPr="004F15AF">
        <w:rPr>
          <w:rFonts w:cs="Arial"/>
          <w:sz w:val="20"/>
          <w:szCs w:val="20"/>
        </w:rPr>
        <w:t xml:space="preserve"> HL Soluções Ambientais (2022)</w:t>
      </w:r>
    </w:p>
    <w:p w14:paraId="24B72849" w14:textId="77777777" w:rsidR="00F534B2" w:rsidRDefault="00F534B2" w:rsidP="00F534B2">
      <w:pPr>
        <w:rPr>
          <w:rFonts w:cs="Arial"/>
          <w:szCs w:val="24"/>
        </w:rPr>
      </w:pPr>
    </w:p>
    <w:p w14:paraId="21914BD8" w14:textId="77777777" w:rsidR="00F534B2" w:rsidRPr="004F15AF" w:rsidRDefault="00F534B2" w:rsidP="00F534B2">
      <w:pPr>
        <w:rPr>
          <w:rFonts w:cs="Arial"/>
          <w:szCs w:val="24"/>
        </w:rPr>
      </w:pPr>
    </w:p>
    <w:p w14:paraId="27AD1E09" w14:textId="77777777" w:rsidR="00F534B2" w:rsidRDefault="00F534B2" w:rsidP="00F534B2">
      <w:pPr>
        <w:pStyle w:val="HLTexto"/>
      </w:pPr>
    </w:p>
    <w:p w14:paraId="68565DFF" w14:textId="77777777" w:rsidR="00FB1560" w:rsidRDefault="00FB1560" w:rsidP="00FB1560">
      <w:pPr>
        <w:pStyle w:val="HLTexto"/>
      </w:pPr>
    </w:p>
    <w:p w14:paraId="22B5AF56" w14:textId="77777777" w:rsidR="00FB1560" w:rsidRPr="00910F86" w:rsidRDefault="00FB1560" w:rsidP="00FB1560">
      <w:pPr>
        <w:pStyle w:val="HLTexto"/>
      </w:pPr>
    </w:p>
    <w:p w14:paraId="566BC1D0" w14:textId="4509A03B" w:rsidR="00FB1560" w:rsidRDefault="00FB1560" w:rsidP="00FB1560">
      <w:pPr>
        <w:pStyle w:val="HLTexto"/>
        <w:sectPr w:rsidR="00FB1560" w:rsidSect="00F534B2">
          <w:headerReference w:type="default" r:id="rId18"/>
          <w:pgSz w:w="11906" w:h="16838"/>
          <w:pgMar w:top="1985" w:right="1701" w:bottom="1701" w:left="1701" w:header="708" w:footer="708" w:gutter="0"/>
          <w:cols w:space="708"/>
          <w:docGrid w:linePitch="360"/>
        </w:sectPr>
      </w:pPr>
    </w:p>
    <w:p w14:paraId="1F798DE6" w14:textId="54327150" w:rsidR="007C3B5C" w:rsidRDefault="007C3B5C" w:rsidP="00DA43A2">
      <w:pPr>
        <w:pStyle w:val="HLTexto"/>
        <w:sectPr w:rsidR="007C3B5C" w:rsidSect="007C3B5C">
          <w:headerReference w:type="default" r:id="rId19"/>
          <w:pgSz w:w="16838" w:h="11906" w:orient="landscape"/>
          <w:pgMar w:top="1985" w:right="1701" w:bottom="1701" w:left="1701" w:header="709" w:footer="709" w:gutter="0"/>
          <w:cols w:space="708"/>
          <w:docGrid w:linePitch="360"/>
        </w:sectPr>
      </w:pPr>
    </w:p>
    <w:p w14:paraId="0122AA18" w14:textId="65A97378" w:rsidR="002C6408" w:rsidRPr="00DA43A2" w:rsidRDefault="002C6408" w:rsidP="00DA43A2">
      <w:pPr>
        <w:pStyle w:val="HLTexto"/>
      </w:pPr>
    </w:p>
    <w:sectPr w:rsidR="002C6408" w:rsidRPr="00DA43A2" w:rsidSect="007C3B5C">
      <w:headerReference w:type="default" r:id="rId20"/>
      <w:pgSz w:w="11906" w:h="16838"/>
      <w:pgMar w:top="198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AB3DA" w14:textId="77777777" w:rsidR="005152AC" w:rsidRDefault="005152AC" w:rsidP="00A73BCD">
      <w:pPr>
        <w:spacing w:line="240" w:lineRule="auto"/>
      </w:pPr>
      <w:r>
        <w:separator/>
      </w:r>
    </w:p>
  </w:endnote>
  <w:endnote w:type="continuationSeparator" w:id="0">
    <w:p w14:paraId="66E679E5" w14:textId="77777777" w:rsidR="005152AC" w:rsidRDefault="005152AC" w:rsidP="00A73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egri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02234"/>
      <w:docPartObj>
        <w:docPartGallery w:val="Page Numbers (Bottom of Page)"/>
        <w:docPartUnique/>
      </w:docPartObj>
    </w:sdtPr>
    <w:sdtEndPr/>
    <w:sdtContent>
      <w:p w14:paraId="4909DBA2" w14:textId="65A401C9" w:rsidR="009B1A70" w:rsidRDefault="007C3B5C">
        <w:pPr>
          <w:pStyle w:val="Rodap"/>
          <w:jc w:val="right"/>
        </w:pPr>
        <w:r>
          <w:fldChar w:fldCharType="begin"/>
        </w:r>
        <w:r>
          <w:instrText xml:space="preserve"> PAGE  \* Arabic  \* MERGEFORMAT </w:instrText>
        </w:r>
        <w:r>
          <w:fldChar w:fldCharType="separate"/>
        </w:r>
        <w:r>
          <w:rPr>
            <w:noProof/>
          </w:rPr>
          <w:t>3</w:t>
        </w:r>
        <w:r>
          <w:fldChar w:fldCharType="end"/>
        </w:r>
      </w:p>
    </w:sdtContent>
  </w:sdt>
  <w:p w14:paraId="4D9FE31C" w14:textId="128D1275" w:rsidR="00A73BCD" w:rsidRDefault="00A73BC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547976"/>
      <w:docPartObj>
        <w:docPartGallery w:val="Page Numbers (Bottom of Page)"/>
        <w:docPartUnique/>
      </w:docPartObj>
    </w:sdtPr>
    <w:sdtEndPr/>
    <w:sdtContent>
      <w:p w14:paraId="05397B47" w14:textId="0E53326B" w:rsidR="007C3B5C" w:rsidRDefault="007C3B5C">
        <w:pPr>
          <w:pStyle w:val="Rodap"/>
          <w:jc w:val="right"/>
        </w:pPr>
        <w:r>
          <w:fldChar w:fldCharType="begin"/>
        </w:r>
        <w:r>
          <w:instrText xml:space="preserve"> PAGE  \* roman  \* MERGEFORMAT </w:instrText>
        </w:r>
        <w:r>
          <w:fldChar w:fldCharType="separate"/>
        </w:r>
        <w:r>
          <w:rPr>
            <w:noProof/>
          </w:rPr>
          <w:t>ii</w:t>
        </w:r>
        <w:r>
          <w:fldChar w:fldCharType="end"/>
        </w:r>
      </w:p>
    </w:sdtContent>
  </w:sdt>
  <w:p w14:paraId="093B07C5" w14:textId="77777777" w:rsidR="007C3B5C" w:rsidRDefault="007C3B5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3743013"/>
      <w:docPartObj>
        <w:docPartGallery w:val="Page Numbers (Bottom of Page)"/>
        <w:docPartUnique/>
      </w:docPartObj>
    </w:sdtPr>
    <w:sdtEndPr/>
    <w:sdtContent>
      <w:p w14:paraId="10BB7CCF" w14:textId="77777777" w:rsidR="00DA43A2" w:rsidRDefault="00DA43A2">
        <w:pPr>
          <w:pStyle w:val="Rodap"/>
          <w:jc w:val="right"/>
        </w:pPr>
        <w:r>
          <w:fldChar w:fldCharType="begin"/>
        </w:r>
        <w:r>
          <w:instrText>PAGE   \* MERGEFORMAT</w:instrText>
        </w:r>
        <w:r>
          <w:fldChar w:fldCharType="separate"/>
        </w:r>
        <w:r>
          <w:t>2</w:t>
        </w:r>
        <w:r>
          <w:fldChar w:fldCharType="end"/>
        </w:r>
      </w:p>
    </w:sdtContent>
  </w:sdt>
  <w:p w14:paraId="03AFC37B" w14:textId="77777777" w:rsidR="00DA43A2" w:rsidRDefault="00DA43A2" w:rsidP="00B447D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449495"/>
      <w:docPartObj>
        <w:docPartGallery w:val="Page Numbers (Bottom of Page)"/>
        <w:docPartUnique/>
      </w:docPartObj>
    </w:sdtPr>
    <w:sdtEndPr/>
    <w:sdtContent>
      <w:p w14:paraId="1561E912" w14:textId="24C21D56" w:rsidR="007C3B5C" w:rsidRDefault="007C3B5C">
        <w:pPr>
          <w:pStyle w:val="Rodap"/>
          <w:jc w:val="right"/>
        </w:pPr>
        <w:r>
          <w:fldChar w:fldCharType="begin"/>
        </w:r>
        <w:r>
          <w:instrText xml:space="preserve"> PAGE  \* Arabic  \* MERGEFORMAT </w:instrText>
        </w:r>
        <w:r>
          <w:fldChar w:fldCharType="separate"/>
        </w:r>
        <w:r>
          <w:rPr>
            <w:noProof/>
          </w:rPr>
          <w:t>3</w:t>
        </w:r>
        <w:r>
          <w:fldChar w:fldCharType="end"/>
        </w:r>
      </w:p>
    </w:sdtContent>
  </w:sdt>
  <w:p w14:paraId="6837150E" w14:textId="77777777" w:rsidR="007C3B5C" w:rsidRDefault="007C3B5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D8D2" w14:textId="77777777" w:rsidR="005152AC" w:rsidRDefault="005152AC" w:rsidP="00A73BCD">
      <w:pPr>
        <w:spacing w:line="240" w:lineRule="auto"/>
      </w:pPr>
      <w:r>
        <w:separator/>
      </w:r>
    </w:p>
  </w:footnote>
  <w:footnote w:type="continuationSeparator" w:id="0">
    <w:p w14:paraId="2E69D2C8" w14:textId="77777777" w:rsidR="005152AC" w:rsidRDefault="005152AC" w:rsidP="00A73B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E2FF" w14:textId="6C4D8F41" w:rsidR="00A73BCD" w:rsidRDefault="00A73BCD" w:rsidP="00BF2A6B">
    <w:pPr>
      <w:pStyle w:val="Cabealho"/>
      <w:ind w:left="-1701"/>
    </w:pPr>
    <w:r>
      <w:rPr>
        <w:noProof/>
      </w:rPr>
      <w:drawing>
        <wp:anchor distT="0" distB="0" distL="114300" distR="114300" simplePos="0" relativeHeight="251661312" behindDoc="0" locked="0" layoutInCell="1" allowOverlap="1" wp14:anchorId="645E2809" wp14:editId="4CBECD39">
          <wp:simplePos x="0" y="0"/>
          <wp:positionH relativeFrom="page">
            <wp:posOffset>0</wp:posOffset>
          </wp:positionH>
          <wp:positionV relativeFrom="page">
            <wp:posOffset>0</wp:posOffset>
          </wp:positionV>
          <wp:extent cx="7560000" cy="10692000"/>
          <wp:effectExtent l="0" t="0" r="3175"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m 35"/>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3C16" w14:textId="6C3FFD12" w:rsidR="00A73BCD" w:rsidRDefault="007C3B5C">
    <w:pPr>
      <w:pStyle w:val="Cabealho"/>
    </w:pPr>
    <w:r>
      <w:rPr>
        <w:noProof/>
      </w:rPr>
      <mc:AlternateContent>
        <mc:Choice Requires="wps">
          <w:drawing>
            <wp:anchor distT="0" distB="0" distL="114300" distR="114300" simplePos="0" relativeHeight="251665408" behindDoc="0" locked="0" layoutInCell="1" allowOverlap="1" wp14:anchorId="1CF35D6F" wp14:editId="365EC1DD">
              <wp:simplePos x="0" y="0"/>
              <wp:positionH relativeFrom="column">
                <wp:posOffset>5941060</wp:posOffset>
              </wp:positionH>
              <wp:positionV relativeFrom="paragraph">
                <wp:posOffset>306070</wp:posOffset>
              </wp:positionV>
              <wp:extent cx="1058545" cy="791845"/>
              <wp:effectExtent l="0" t="0" r="0" b="0"/>
              <wp:wrapNone/>
              <wp:docPr id="25"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8545" cy="791845"/>
                      </a:xfrm>
                      <a:prstGeom prst="rect">
                        <a:avLst/>
                      </a:prstGeom>
                      <a:noFill/>
                      <a:ln w="6350">
                        <a:noFill/>
                      </a:ln>
                    </wps:spPr>
                    <wps:txbx>
                      <w:txbxContent>
                        <w:p w14:paraId="689F815A" w14:textId="77777777" w:rsidR="00A73BCD" w:rsidRDefault="00A73BCD" w:rsidP="00A73BCD">
                          <w:pPr>
                            <w:spacing w:line="240" w:lineRule="auto"/>
                          </w:pPr>
                          <w:r>
                            <w:rPr>
                              <w:noProof/>
                            </w:rPr>
                            <w:drawing>
                              <wp:inline distT="0" distB="0" distL="0" distR="0" wp14:anchorId="4A324B10" wp14:editId="067677D6">
                                <wp:extent cx="869950" cy="646771"/>
                                <wp:effectExtent l="0" t="0" r="635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873640" cy="64951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F35D6F" id="_x0000_t202" coordsize="21600,21600" o:spt="202" path="m,l,21600r21600,l21600,xe">
              <v:stroke joinstyle="miter"/>
              <v:path gradientshapeok="t" o:connecttype="rect"/>
            </v:shapetype>
            <v:shape id="Caixa de Texto 25" o:spid="_x0000_s1028" type="#_x0000_t202" style="position:absolute;left:0;text-align:left;margin-left:467.8pt;margin-top:24.1pt;width:83.35pt;height:6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" filled="f" stroked="f" strokeweight=".5pt">
              <v:textbox>
                <w:txbxContent>
                  <w:p w14:paraId="689F815A" w14:textId="77777777" w:rsidR="00A73BCD" w:rsidRDefault="00A73BCD" w:rsidP="00A73BCD">
                    <w:pPr>
                      <w:spacing w:line="240" w:lineRule="auto"/>
                    </w:pPr>
                    <w:r>
                      <w:rPr>
                        <w:noProof/>
                      </w:rPr>
                      <w:drawing>
                        <wp:inline distT="0" distB="0" distL="0" distR="0" wp14:anchorId="4A324B10" wp14:editId="067677D6">
                          <wp:extent cx="869950" cy="646771"/>
                          <wp:effectExtent l="0" t="0" r="6350" b="127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873640" cy="649514"/>
                                  </a:xfrm>
                                  <a:prstGeom prst="rect">
                                    <a:avLst/>
                                  </a:prstGeom>
                                </pic:spPr>
                              </pic:pic>
                            </a:graphicData>
                          </a:graphic>
                        </wp:inline>
                      </w:drawing>
                    </w:r>
                  </w:p>
                </w:txbxContent>
              </v:textbox>
            </v:shape>
          </w:pict>
        </mc:Fallback>
      </mc:AlternateContent>
    </w:r>
    <w:r w:rsidR="00A73BCD">
      <w:rPr>
        <w:rFonts w:cs="Arial"/>
        <w:noProof/>
        <w:szCs w:val="24"/>
      </w:rPr>
      <w:drawing>
        <wp:anchor distT="0" distB="0" distL="114300" distR="114300" simplePos="0" relativeHeight="251663360" behindDoc="1" locked="0" layoutInCell="1" allowOverlap="1" wp14:anchorId="0B35E382" wp14:editId="1900F109">
          <wp:simplePos x="0" y="0"/>
          <wp:positionH relativeFrom="page">
            <wp:posOffset>0</wp:posOffset>
          </wp:positionH>
          <wp:positionV relativeFrom="page">
            <wp:posOffset>0</wp:posOffset>
          </wp:positionV>
          <wp:extent cx="7560000" cy="10692000"/>
          <wp:effectExtent l="0" t="0" r="0" b="0"/>
          <wp:wrapNone/>
          <wp:docPr id="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m 1"/>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2DA5" w14:textId="0F93A2DE" w:rsidR="00A73BCD" w:rsidRDefault="007C3B5C">
    <w:pPr>
      <w:pStyle w:val="Cabealho"/>
    </w:pPr>
    <w:r>
      <w:rPr>
        <w:noProof/>
      </w:rPr>
      <w:drawing>
        <wp:anchor distT="0" distB="0" distL="114300" distR="114300" simplePos="0" relativeHeight="251672576" behindDoc="0" locked="0" layoutInCell="1" allowOverlap="1" wp14:anchorId="2DDBCB15" wp14:editId="740D2DEA">
          <wp:simplePos x="0" y="0"/>
          <wp:positionH relativeFrom="column">
            <wp:posOffset>4912036</wp:posOffset>
          </wp:positionH>
          <wp:positionV relativeFrom="paragraph">
            <wp:posOffset>-50543</wp:posOffset>
          </wp:positionV>
          <wp:extent cx="869950" cy="646771"/>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869950" cy="646771"/>
                  </a:xfrm>
                  <a:prstGeom prst="rect">
                    <a:avLst/>
                  </a:prstGeom>
                </pic:spPr>
              </pic:pic>
            </a:graphicData>
          </a:graphic>
          <wp14:sizeRelH relativeFrom="page">
            <wp14:pctWidth>0</wp14:pctWidth>
          </wp14:sizeRelH>
          <wp14:sizeRelV relativeFrom="page">
            <wp14:pctHeight>0</wp14:pctHeight>
          </wp14:sizeRelV>
        </wp:anchor>
      </w:drawing>
    </w:r>
    <w:r w:rsidR="00640C2D">
      <w:rPr>
        <w:rFonts w:cs="Arial"/>
        <w:noProof/>
        <w:szCs w:val="24"/>
      </w:rPr>
      <w:drawing>
        <wp:anchor distT="0" distB="0" distL="114300" distR="114300" simplePos="0" relativeHeight="251669504" behindDoc="1" locked="0" layoutInCell="1" allowOverlap="1" wp14:anchorId="5EBA2987" wp14:editId="1BC0AD97">
          <wp:simplePos x="0" y="0"/>
          <wp:positionH relativeFrom="page">
            <wp:posOffset>9728</wp:posOffset>
          </wp:positionH>
          <wp:positionV relativeFrom="page">
            <wp:posOffset>0</wp:posOffset>
          </wp:positionV>
          <wp:extent cx="7560000" cy="10692000"/>
          <wp:effectExtent l="0" t="0" r="0" b="0"/>
          <wp:wrapNone/>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m 1"/>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3559" w14:textId="77777777" w:rsidR="00DA43A2" w:rsidRDefault="00DA43A2" w:rsidP="005A5E3F">
    <w:pPr>
      <w:pStyle w:val="Cabealho"/>
      <w:tabs>
        <w:tab w:val="clear" w:pos="8504"/>
        <w:tab w:val="right" w:pos="8222"/>
      </w:tabs>
      <w:jc w:val="right"/>
    </w:pPr>
    <w:r>
      <w:rPr>
        <w:rFonts w:cs="Arial"/>
        <w:noProof/>
        <w:szCs w:val="24"/>
      </w:rPr>
      <w:drawing>
        <wp:anchor distT="0" distB="0" distL="114300" distR="114300" simplePos="0" relativeHeight="251686912" behindDoc="1" locked="0" layoutInCell="1" allowOverlap="1" wp14:anchorId="38B61375" wp14:editId="3C1537BC">
          <wp:simplePos x="0" y="0"/>
          <wp:positionH relativeFrom="page">
            <wp:posOffset>20704</wp:posOffset>
          </wp:positionH>
          <wp:positionV relativeFrom="page">
            <wp:posOffset>-10278</wp:posOffset>
          </wp:positionV>
          <wp:extent cx="7559675" cy="10691495"/>
          <wp:effectExtent l="0" t="0" r="0" b="0"/>
          <wp:wrapNone/>
          <wp:docPr id="10" name="Image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m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32"/>
      </w:rPr>
      <w:drawing>
        <wp:inline distT="0" distB="0" distL="0" distR="0" wp14:anchorId="15080509" wp14:editId="6FB5E6A9">
          <wp:extent cx="720000" cy="540000"/>
          <wp:effectExtent l="0" t="0" r="4445" b="0"/>
          <wp:docPr id="11" name="Image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1" name="Imagem 501"/>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720000" cy="540000"/>
                  </a:xfrm>
                  <a:prstGeom prst="rect">
                    <a:avLst/>
                  </a:prstGeom>
                </pic:spPr>
              </pic:pic>
            </a:graphicData>
          </a:graphic>
        </wp:inline>
      </w:drawing>
    </w:r>
  </w:p>
  <w:p w14:paraId="5A909EB0" w14:textId="77777777" w:rsidR="00DA43A2" w:rsidRPr="00B447D5" w:rsidRDefault="00DA43A2" w:rsidP="005A5E3F">
    <w:pPr>
      <w:pStyle w:val="Cabealho"/>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4F5A" w14:textId="2067A433" w:rsidR="007C3B5C" w:rsidRDefault="007C3B5C">
    <w:pPr>
      <w:pStyle w:val="Cabealho"/>
    </w:pPr>
    <w:r>
      <w:rPr>
        <w:rFonts w:cs="Arial"/>
        <w:noProof/>
        <w:szCs w:val="24"/>
      </w:rPr>
      <w:drawing>
        <wp:anchor distT="0" distB="0" distL="114300" distR="114300" simplePos="0" relativeHeight="251660288" behindDoc="1" locked="0" layoutInCell="1" allowOverlap="1" wp14:anchorId="4312F7B1" wp14:editId="11EFFF0F">
          <wp:simplePos x="0" y="0"/>
          <wp:positionH relativeFrom="page">
            <wp:posOffset>-9728</wp:posOffset>
          </wp:positionH>
          <wp:positionV relativeFrom="page">
            <wp:posOffset>-9728</wp:posOffset>
          </wp:positionV>
          <wp:extent cx="7560000" cy="10692000"/>
          <wp:effectExtent l="0" t="0" r="0" b="0"/>
          <wp:wrapNone/>
          <wp:docPr id="21" name="Image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m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0" locked="0" layoutInCell="1" allowOverlap="1" wp14:anchorId="60EFE305" wp14:editId="317C239B">
          <wp:simplePos x="0" y="0"/>
          <wp:positionH relativeFrom="column">
            <wp:posOffset>4912036</wp:posOffset>
          </wp:positionH>
          <wp:positionV relativeFrom="paragraph">
            <wp:posOffset>-50543</wp:posOffset>
          </wp:positionV>
          <wp:extent cx="869950" cy="646771"/>
          <wp:effectExtent l="0" t="0" r="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2">
                    <a:extLst>
                      <a:ext uri="{28A0092B-C50C-407E-A947-70E740481C1C}">
                        <a14:useLocalDpi xmlns:a14="http://schemas.microsoft.com/office/drawing/2010/main" val="0"/>
                      </a:ext>
                    </a:extLst>
                  </a:blip>
                  <a:stretch>
                    <a:fillRect/>
                  </a:stretch>
                </pic:blipFill>
                <pic:spPr>
                  <a:xfrm>
                    <a:off x="0" y="0"/>
                    <a:ext cx="869950" cy="646771"/>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A07C" w14:textId="1C089924" w:rsidR="00F534B2" w:rsidRDefault="00F534B2">
    <w:pPr>
      <w:pStyle w:val="Cabealho"/>
    </w:pPr>
    <w:r>
      <w:rPr>
        <w:noProof/>
      </w:rPr>
      <w:drawing>
        <wp:anchor distT="0" distB="0" distL="114300" distR="114300" simplePos="0" relativeHeight="251688960" behindDoc="0" locked="0" layoutInCell="1" allowOverlap="1" wp14:anchorId="11FF874C" wp14:editId="424704BA">
          <wp:simplePos x="0" y="0"/>
          <wp:positionH relativeFrom="column">
            <wp:posOffset>7982471</wp:posOffset>
          </wp:positionH>
          <wp:positionV relativeFrom="paragraph">
            <wp:posOffset>-118404</wp:posOffset>
          </wp:positionV>
          <wp:extent cx="869950" cy="646771"/>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869950" cy="64677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5104" behindDoc="1" locked="0" layoutInCell="1" allowOverlap="1" wp14:anchorId="0285C090" wp14:editId="0CDC9895">
          <wp:simplePos x="0" y="0"/>
          <wp:positionH relativeFrom="page">
            <wp:posOffset>1962</wp:posOffset>
          </wp:positionH>
          <wp:positionV relativeFrom="page">
            <wp:posOffset>-1431</wp:posOffset>
          </wp:positionV>
          <wp:extent cx="10692000" cy="7560000"/>
          <wp:effectExtent l="0" t="0" r="0" b="0"/>
          <wp:wrapNone/>
          <wp:docPr id="12" name="Image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m 2"/>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AB35" w14:textId="77777777" w:rsidR="00F534B2" w:rsidRDefault="00F534B2">
    <w:pPr>
      <w:pStyle w:val="Cabealho"/>
    </w:pPr>
    <w:r>
      <w:rPr>
        <w:rFonts w:cs="Arial"/>
        <w:noProof/>
        <w:szCs w:val="24"/>
      </w:rPr>
      <w:drawing>
        <wp:anchor distT="0" distB="0" distL="114300" distR="114300" simplePos="0" relativeHeight="251693056" behindDoc="1" locked="0" layoutInCell="1" allowOverlap="1" wp14:anchorId="3AD51D32" wp14:editId="1CCDD445">
          <wp:simplePos x="0" y="0"/>
          <wp:positionH relativeFrom="page">
            <wp:posOffset>-9728</wp:posOffset>
          </wp:positionH>
          <wp:positionV relativeFrom="page">
            <wp:posOffset>-9728</wp:posOffset>
          </wp:positionV>
          <wp:extent cx="7560000" cy="10692000"/>
          <wp:effectExtent l="0" t="0" r="0" b="0"/>
          <wp:wrapNone/>
          <wp:docPr id="6" name="Image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m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1F550B06" wp14:editId="1C94A240">
          <wp:simplePos x="0" y="0"/>
          <wp:positionH relativeFrom="column">
            <wp:posOffset>4912036</wp:posOffset>
          </wp:positionH>
          <wp:positionV relativeFrom="paragraph">
            <wp:posOffset>-50543</wp:posOffset>
          </wp:positionV>
          <wp:extent cx="869950" cy="646771"/>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2">
                    <a:extLst>
                      <a:ext uri="{28A0092B-C50C-407E-A947-70E740481C1C}">
                        <a14:useLocalDpi xmlns:a14="http://schemas.microsoft.com/office/drawing/2010/main" val="0"/>
                      </a:ext>
                    </a:extLst>
                  </a:blip>
                  <a:stretch>
                    <a:fillRect/>
                  </a:stretch>
                </pic:blipFill>
                <pic:spPr>
                  <a:xfrm>
                    <a:off x="0" y="0"/>
                    <a:ext cx="869950" cy="646771"/>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FE83" w14:textId="1149197A" w:rsidR="007C3B5C" w:rsidRDefault="007C3B5C">
    <w:pPr>
      <w:pStyle w:val="Cabealho"/>
    </w:pPr>
    <w:r>
      <w:rPr>
        <w:noProof/>
      </w:rPr>
      <w:drawing>
        <wp:anchor distT="0" distB="0" distL="114300" distR="114300" simplePos="0" relativeHeight="251657216" behindDoc="0" locked="0" layoutInCell="1" allowOverlap="1" wp14:anchorId="4F1F876C" wp14:editId="7A558E23">
          <wp:simplePos x="0" y="0"/>
          <wp:positionH relativeFrom="column">
            <wp:posOffset>7557648</wp:posOffset>
          </wp:positionH>
          <wp:positionV relativeFrom="paragraph">
            <wp:posOffset>-1527</wp:posOffset>
          </wp:positionV>
          <wp:extent cx="869950" cy="646771"/>
          <wp:effectExtent l="0" t="0" r="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869950" cy="64677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CCBD270" wp14:editId="20B866AD">
          <wp:simplePos x="0" y="0"/>
          <wp:positionH relativeFrom="page">
            <wp:posOffset>-9728</wp:posOffset>
          </wp:positionH>
          <wp:positionV relativeFrom="page">
            <wp:posOffset>0</wp:posOffset>
          </wp:positionV>
          <wp:extent cx="10692000" cy="7560000"/>
          <wp:effectExtent l="0" t="0" r="0" b="0"/>
          <wp:wrapNone/>
          <wp:docPr id="19" name="Image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m 2"/>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1D1D" w14:textId="049EAFA0" w:rsidR="007C3B5C" w:rsidRDefault="007C3B5C">
    <w:pPr>
      <w:pStyle w:val="Cabealho"/>
    </w:pPr>
    <w:r>
      <w:rPr>
        <w:rFonts w:cs="Arial"/>
        <w:noProof/>
        <w:szCs w:val="24"/>
      </w:rPr>
      <w:drawing>
        <wp:anchor distT="0" distB="0" distL="114300" distR="114300" simplePos="0" relativeHeight="251662336" behindDoc="1" locked="0" layoutInCell="1" allowOverlap="1" wp14:anchorId="56C436B6" wp14:editId="2BAB3D07">
          <wp:simplePos x="0" y="0"/>
          <wp:positionH relativeFrom="page">
            <wp:posOffset>9728</wp:posOffset>
          </wp:positionH>
          <wp:positionV relativeFrom="page">
            <wp:posOffset>0</wp:posOffset>
          </wp:positionV>
          <wp:extent cx="7560000" cy="10692000"/>
          <wp:effectExtent l="0" t="0" r="0" b="0"/>
          <wp:wrapNone/>
          <wp:docPr id="24" name="Imagem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m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4864" behindDoc="0" locked="0" layoutInCell="1" allowOverlap="1" wp14:anchorId="40461113" wp14:editId="02229AF1">
          <wp:simplePos x="0" y="0"/>
          <wp:positionH relativeFrom="column">
            <wp:posOffset>4912036</wp:posOffset>
          </wp:positionH>
          <wp:positionV relativeFrom="paragraph">
            <wp:posOffset>-50543</wp:posOffset>
          </wp:positionV>
          <wp:extent cx="869950" cy="646771"/>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2">
                    <a:extLst>
                      <a:ext uri="{28A0092B-C50C-407E-A947-70E740481C1C}">
                        <a14:useLocalDpi xmlns:a14="http://schemas.microsoft.com/office/drawing/2010/main" val="0"/>
                      </a:ext>
                    </a:extLst>
                  </a:blip>
                  <a:stretch>
                    <a:fillRect/>
                  </a:stretch>
                </pic:blipFill>
                <pic:spPr>
                  <a:xfrm>
                    <a:off x="0" y="0"/>
                    <a:ext cx="869950" cy="6467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F5613"/>
    <w:multiLevelType w:val="hybridMultilevel"/>
    <w:tmpl w:val="7C4CE7FA"/>
    <w:lvl w:ilvl="0" w:tplc="04160001">
      <w:start w:val="1"/>
      <w:numFmt w:val="bullet"/>
      <w:lvlText w:val=""/>
      <w:lvlJc w:val="left"/>
      <w:pPr>
        <w:ind w:left="2280" w:hanging="360"/>
      </w:pPr>
      <w:rPr>
        <w:rFonts w:ascii="Symbol" w:hAnsi="Symbol" w:hint="default"/>
      </w:rPr>
    </w:lvl>
    <w:lvl w:ilvl="1" w:tplc="04160003" w:tentative="1">
      <w:start w:val="1"/>
      <w:numFmt w:val="bullet"/>
      <w:lvlText w:val="o"/>
      <w:lvlJc w:val="left"/>
      <w:pPr>
        <w:ind w:left="3000" w:hanging="360"/>
      </w:pPr>
      <w:rPr>
        <w:rFonts w:ascii="Courier New" w:hAnsi="Courier New" w:cs="Courier New" w:hint="default"/>
      </w:rPr>
    </w:lvl>
    <w:lvl w:ilvl="2" w:tplc="04160005" w:tentative="1">
      <w:start w:val="1"/>
      <w:numFmt w:val="bullet"/>
      <w:lvlText w:val=""/>
      <w:lvlJc w:val="left"/>
      <w:pPr>
        <w:ind w:left="3720" w:hanging="360"/>
      </w:pPr>
      <w:rPr>
        <w:rFonts w:ascii="Wingdings" w:hAnsi="Wingdings" w:hint="default"/>
      </w:rPr>
    </w:lvl>
    <w:lvl w:ilvl="3" w:tplc="04160001" w:tentative="1">
      <w:start w:val="1"/>
      <w:numFmt w:val="bullet"/>
      <w:lvlText w:val=""/>
      <w:lvlJc w:val="left"/>
      <w:pPr>
        <w:ind w:left="4440" w:hanging="360"/>
      </w:pPr>
      <w:rPr>
        <w:rFonts w:ascii="Symbol" w:hAnsi="Symbol" w:hint="default"/>
      </w:rPr>
    </w:lvl>
    <w:lvl w:ilvl="4" w:tplc="04160003" w:tentative="1">
      <w:start w:val="1"/>
      <w:numFmt w:val="bullet"/>
      <w:lvlText w:val="o"/>
      <w:lvlJc w:val="left"/>
      <w:pPr>
        <w:ind w:left="5160" w:hanging="360"/>
      </w:pPr>
      <w:rPr>
        <w:rFonts w:ascii="Courier New" w:hAnsi="Courier New" w:cs="Courier New" w:hint="default"/>
      </w:rPr>
    </w:lvl>
    <w:lvl w:ilvl="5" w:tplc="04160005" w:tentative="1">
      <w:start w:val="1"/>
      <w:numFmt w:val="bullet"/>
      <w:lvlText w:val=""/>
      <w:lvlJc w:val="left"/>
      <w:pPr>
        <w:ind w:left="5880" w:hanging="360"/>
      </w:pPr>
      <w:rPr>
        <w:rFonts w:ascii="Wingdings" w:hAnsi="Wingdings" w:hint="default"/>
      </w:rPr>
    </w:lvl>
    <w:lvl w:ilvl="6" w:tplc="04160001" w:tentative="1">
      <w:start w:val="1"/>
      <w:numFmt w:val="bullet"/>
      <w:lvlText w:val=""/>
      <w:lvlJc w:val="left"/>
      <w:pPr>
        <w:ind w:left="6600" w:hanging="360"/>
      </w:pPr>
      <w:rPr>
        <w:rFonts w:ascii="Symbol" w:hAnsi="Symbol" w:hint="default"/>
      </w:rPr>
    </w:lvl>
    <w:lvl w:ilvl="7" w:tplc="04160003" w:tentative="1">
      <w:start w:val="1"/>
      <w:numFmt w:val="bullet"/>
      <w:lvlText w:val="o"/>
      <w:lvlJc w:val="left"/>
      <w:pPr>
        <w:ind w:left="7320" w:hanging="360"/>
      </w:pPr>
      <w:rPr>
        <w:rFonts w:ascii="Courier New" w:hAnsi="Courier New" w:cs="Courier New" w:hint="default"/>
      </w:rPr>
    </w:lvl>
    <w:lvl w:ilvl="8" w:tplc="04160005" w:tentative="1">
      <w:start w:val="1"/>
      <w:numFmt w:val="bullet"/>
      <w:lvlText w:val=""/>
      <w:lvlJc w:val="left"/>
      <w:pPr>
        <w:ind w:left="8040" w:hanging="360"/>
      </w:pPr>
      <w:rPr>
        <w:rFonts w:ascii="Wingdings" w:hAnsi="Wingdings" w:hint="default"/>
      </w:rPr>
    </w:lvl>
  </w:abstractNum>
  <w:abstractNum w:abstractNumId="1" w15:restartNumberingAfterBreak="0">
    <w:nsid w:val="20DC5A86"/>
    <w:multiLevelType w:val="multilevel"/>
    <w:tmpl w:val="2B5CDAFE"/>
    <w:lvl w:ilvl="0">
      <w:start w:val="1"/>
      <w:numFmt w:val="decimal"/>
      <w:lvlText w:val="%1."/>
      <w:lvlJc w:val="left"/>
      <w:pPr>
        <w:ind w:left="720" w:hanging="360"/>
      </w:pPr>
      <w:rPr>
        <w:rFonts w:hint="default"/>
        <w:sz w:val="24"/>
      </w:rPr>
    </w:lvl>
    <w:lvl w:ilvl="1">
      <w:start w:val="1"/>
      <w:numFmt w:val="decimal"/>
      <w:isLgl/>
      <w:lvlText w:val="%1.%2."/>
      <w:lvlJc w:val="left"/>
      <w:pPr>
        <w:ind w:left="709" w:hanging="709"/>
      </w:pPr>
      <w:rPr>
        <w:rFonts w:hint="default"/>
        <w:sz w:val="24"/>
        <w:szCs w:val="32"/>
      </w:rPr>
    </w:lvl>
    <w:lvl w:ilvl="2">
      <w:start w:val="1"/>
      <w:numFmt w:val="decimal"/>
      <w:isLgl/>
      <w:lvlText w:val="%1.%2.%3."/>
      <w:lvlJc w:val="left"/>
      <w:pPr>
        <w:ind w:left="709" w:hanging="709"/>
      </w:pPr>
      <w:rPr>
        <w:rFonts w:hint="default"/>
        <w:sz w:val="24"/>
        <w:szCs w:val="28"/>
      </w:rPr>
    </w:lvl>
    <w:lvl w:ilvl="3">
      <w:start w:val="1"/>
      <w:numFmt w:val="decimal"/>
      <w:isLgl/>
      <w:lvlText w:val="%1.%2.%3.%4."/>
      <w:lvlJc w:val="left"/>
      <w:pPr>
        <w:ind w:left="709" w:hanging="709"/>
      </w:pPr>
      <w:rPr>
        <w:rFonts w:hint="default"/>
        <w:sz w:val="24"/>
        <w:szCs w:val="24"/>
      </w:rPr>
    </w:lvl>
    <w:lvl w:ilvl="4">
      <w:start w:val="1"/>
      <w:numFmt w:val="decimal"/>
      <w:isLgl/>
      <w:lvlText w:val="%1.%2.%3.%4.%5."/>
      <w:lvlJc w:val="left"/>
      <w:pPr>
        <w:ind w:left="709" w:hanging="709"/>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10E169D"/>
    <w:multiLevelType w:val="hybridMultilevel"/>
    <w:tmpl w:val="8A50BC0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15:restartNumberingAfterBreak="0">
    <w:nsid w:val="34D87F90"/>
    <w:multiLevelType w:val="multilevel"/>
    <w:tmpl w:val="09E28CEA"/>
    <w:lvl w:ilvl="0">
      <w:start w:val="1"/>
      <w:numFmt w:val="decimal"/>
      <w:pStyle w:val="HL1"/>
      <w:lvlText w:val="%1"/>
      <w:lvlJc w:val="left"/>
      <w:pPr>
        <w:ind w:left="709" w:hanging="709"/>
      </w:pPr>
      <w:rPr>
        <w:rFonts w:hint="default"/>
      </w:rPr>
    </w:lvl>
    <w:lvl w:ilvl="1">
      <w:start w:val="1"/>
      <w:numFmt w:val="decimal"/>
      <w:pStyle w:val="HL12"/>
      <w:lvlText w:val="%1.%2"/>
      <w:lvlJc w:val="left"/>
      <w:pPr>
        <w:ind w:left="709" w:hanging="709"/>
      </w:pPr>
      <w:rPr>
        <w:rFonts w:hint="default"/>
      </w:rPr>
    </w:lvl>
    <w:lvl w:ilvl="2">
      <w:start w:val="1"/>
      <w:numFmt w:val="decimal"/>
      <w:pStyle w:val="HL123"/>
      <w:lvlText w:val="%1.%2.%3"/>
      <w:lvlJc w:val="left"/>
      <w:pPr>
        <w:ind w:left="709" w:hanging="709"/>
      </w:pPr>
      <w:rPr>
        <w:rFonts w:ascii="Arial Negrito" w:hAnsi="Arial Negrito" w:cs="Arial" w:hint="default"/>
        <w:b/>
        <w:i w:val="0"/>
        <w:color w:val="000000" w:themeColor="text1"/>
        <w:sz w:val="24"/>
      </w:rPr>
    </w:lvl>
    <w:lvl w:ilvl="3">
      <w:start w:val="1"/>
      <w:numFmt w:val="decimal"/>
      <w:pStyle w:val="HL1234"/>
      <w:lvlText w:val="%1.%2.%3.%4."/>
      <w:lvlJc w:val="left"/>
      <w:pPr>
        <w:ind w:left="709" w:hanging="709"/>
      </w:pPr>
      <w:rPr>
        <w:rFonts w:ascii="Arial" w:hAnsi="Arial" w:cs="Arial" w:hint="default"/>
        <w:color w:val="000000" w:themeColor="text1"/>
        <w:sz w:val="24"/>
      </w:rPr>
    </w:lvl>
    <w:lvl w:ilvl="4">
      <w:start w:val="1"/>
      <w:numFmt w:val="decimal"/>
      <w:pStyle w:val="HL12345"/>
      <w:lvlText w:val="%1.%2.%3.%4.%5"/>
      <w:lvlJc w:val="left"/>
      <w:pPr>
        <w:ind w:left="709" w:hanging="709"/>
      </w:pPr>
      <w:rPr>
        <w:rFonts w:ascii="Arial" w:hAnsi="Arial" w:hint="default"/>
        <w:b w:val="0"/>
        <w:i/>
        <w:sz w:val="24"/>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4" w15:restartNumberingAfterBreak="0">
    <w:nsid w:val="48117D32"/>
    <w:multiLevelType w:val="multilevel"/>
    <w:tmpl w:val="EBA0FF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A404D75"/>
    <w:multiLevelType w:val="hybridMultilevel"/>
    <w:tmpl w:val="F34C485E"/>
    <w:lvl w:ilvl="0" w:tplc="F4367BE2">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F73660"/>
    <w:multiLevelType w:val="hybridMultilevel"/>
    <w:tmpl w:val="DE502BA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7" w15:restartNumberingAfterBreak="0">
    <w:nsid w:val="53ED7B2A"/>
    <w:multiLevelType w:val="hybridMultilevel"/>
    <w:tmpl w:val="BE66D312"/>
    <w:lvl w:ilvl="0" w:tplc="010EB616">
      <w:start w:val="1"/>
      <w:numFmt w:val="decimal"/>
      <w:lvlText w:val="1.%1"/>
      <w:lvlJc w:val="left"/>
      <w:pPr>
        <w:ind w:left="709" w:hanging="709"/>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F4807D4"/>
    <w:multiLevelType w:val="hybridMultilevel"/>
    <w:tmpl w:val="269CB354"/>
    <w:lvl w:ilvl="0" w:tplc="C8306E98">
      <w:start w:val="1"/>
      <w:numFmt w:val="decimal"/>
      <w:lvlText w:val="%1"/>
      <w:lvlJc w:val="left"/>
      <w:pPr>
        <w:ind w:left="709" w:hanging="709"/>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AF037F3"/>
    <w:multiLevelType w:val="hybridMultilevel"/>
    <w:tmpl w:val="1554B246"/>
    <w:lvl w:ilvl="0" w:tplc="2C52C130">
      <w:start w:val="1"/>
      <w:numFmt w:val="decimal"/>
      <w:lvlText w:val="1.1.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2963489">
    <w:abstractNumId w:val="4"/>
  </w:num>
  <w:num w:numId="2" w16cid:durableId="144129335">
    <w:abstractNumId w:val="3"/>
  </w:num>
  <w:num w:numId="3" w16cid:durableId="901868819">
    <w:abstractNumId w:val="3"/>
  </w:num>
  <w:num w:numId="4" w16cid:durableId="383531637">
    <w:abstractNumId w:val="3"/>
  </w:num>
  <w:num w:numId="5" w16cid:durableId="1319117518">
    <w:abstractNumId w:val="3"/>
  </w:num>
  <w:num w:numId="6" w16cid:durableId="1284193425">
    <w:abstractNumId w:val="3"/>
  </w:num>
  <w:num w:numId="7" w16cid:durableId="1730960638">
    <w:abstractNumId w:val="3"/>
  </w:num>
  <w:num w:numId="8" w16cid:durableId="259065013">
    <w:abstractNumId w:val="5"/>
  </w:num>
  <w:num w:numId="9" w16cid:durableId="2000041636">
    <w:abstractNumId w:val="9"/>
  </w:num>
  <w:num w:numId="10" w16cid:durableId="371805996">
    <w:abstractNumId w:val="0"/>
  </w:num>
  <w:num w:numId="11" w16cid:durableId="174223368">
    <w:abstractNumId w:val="8"/>
  </w:num>
  <w:num w:numId="12" w16cid:durableId="898438470">
    <w:abstractNumId w:val="7"/>
  </w:num>
  <w:num w:numId="13" w16cid:durableId="1383941041">
    <w:abstractNumId w:val="2"/>
  </w:num>
  <w:num w:numId="14" w16cid:durableId="417140525">
    <w:abstractNumId w:val="6"/>
  </w:num>
  <w:num w:numId="15" w16cid:durableId="199343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CBB"/>
    <w:rsid w:val="00086074"/>
    <w:rsid w:val="00105D0D"/>
    <w:rsid w:val="001236CC"/>
    <w:rsid w:val="001570DF"/>
    <w:rsid w:val="001A1E27"/>
    <w:rsid w:val="00227546"/>
    <w:rsid w:val="00261416"/>
    <w:rsid w:val="002C6408"/>
    <w:rsid w:val="003E74B0"/>
    <w:rsid w:val="00495F29"/>
    <w:rsid w:val="005152AC"/>
    <w:rsid w:val="005656DB"/>
    <w:rsid w:val="00640C2D"/>
    <w:rsid w:val="00662EDD"/>
    <w:rsid w:val="00684A05"/>
    <w:rsid w:val="006A612C"/>
    <w:rsid w:val="00720CBB"/>
    <w:rsid w:val="00721E93"/>
    <w:rsid w:val="00774A5E"/>
    <w:rsid w:val="007C3B5C"/>
    <w:rsid w:val="00927860"/>
    <w:rsid w:val="00974A9F"/>
    <w:rsid w:val="009B1A70"/>
    <w:rsid w:val="00A73BCD"/>
    <w:rsid w:val="00A74BC3"/>
    <w:rsid w:val="00C56C79"/>
    <w:rsid w:val="00CB15BA"/>
    <w:rsid w:val="00CD5F12"/>
    <w:rsid w:val="00CE3FA1"/>
    <w:rsid w:val="00DA43A2"/>
    <w:rsid w:val="00E15CD0"/>
    <w:rsid w:val="00F220E1"/>
    <w:rsid w:val="00F272FC"/>
    <w:rsid w:val="00F534B2"/>
    <w:rsid w:val="00FB1560"/>
    <w:rsid w:val="00FB31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F4CCB"/>
  <w15:chartTrackingRefBased/>
  <w15:docId w15:val="{D0183922-F83D-4494-BEE2-6F0B8C8D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3BCD"/>
    <w:pPr>
      <w:spacing w:after="0" w:line="360" w:lineRule="auto"/>
      <w:ind w:firstLine="709"/>
      <w:jc w:val="both"/>
    </w:pPr>
    <w:rPr>
      <w:rFonts w:ascii="Arial" w:hAnsi="Arial"/>
      <w:color w:val="000000" w:themeColor="text1"/>
      <w:sz w:val="24"/>
    </w:rPr>
  </w:style>
  <w:style w:type="paragraph" w:styleId="Ttulo1">
    <w:name w:val="heading 1"/>
    <w:basedOn w:val="Normal"/>
    <w:next w:val="Normal"/>
    <w:link w:val="Ttulo1Char"/>
    <w:uiPriority w:val="9"/>
    <w:rsid w:val="002275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rsid w:val="002275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nhideWhenUsed/>
    <w:rsid w:val="00227546"/>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semiHidden/>
    <w:unhideWhenUsed/>
    <w:rsid w:val="0022754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L1">
    <w:name w:val="HL 1"/>
    <w:basedOn w:val="Ttulo1"/>
    <w:link w:val="HL1Char"/>
    <w:qFormat/>
    <w:rsid w:val="00720CBB"/>
    <w:pPr>
      <w:keepLines w:val="0"/>
      <w:numPr>
        <w:numId w:val="2"/>
      </w:numPr>
      <w:spacing w:before="0"/>
    </w:pPr>
    <w:rPr>
      <w:rFonts w:ascii="Arial Negrito" w:eastAsia="Times New Roman" w:hAnsi="Arial Negrito" w:cs="Arial"/>
      <w:b/>
      <w:bCs/>
      <w:caps/>
      <w:color w:val="000000" w:themeColor="text1"/>
      <w:kern w:val="32"/>
      <w:sz w:val="24"/>
      <w:szCs w:val="24"/>
      <w:lang w:eastAsia="pt-BR"/>
    </w:rPr>
  </w:style>
  <w:style w:type="character" w:customStyle="1" w:styleId="HL1Char">
    <w:name w:val="HL 1 Char"/>
    <w:basedOn w:val="Ttulo1Char"/>
    <w:link w:val="HL1"/>
    <w:rsid w:val="00720CBB"/>
    <w:rPr>
      <w:rFonts w:ascii="Arial Negrito" w:eastAsia="Times New Roman" w:hAnsi="Arial Negrito" w:cs="Arial"/>
      <w:b/>
      <w:bCs/>
      <w:caps/>
      <w:color w:val="000000" w:themeColor="text1"/>
      <w:kern w:val="32"/>
      <w:sz w:val="24"/>
      <w:szCs w:val="24"/>
      <w:lang w:eastAsia="pt-BR"/>
    </w:rPr>
  </w:style>
  <w:style w:type="character" w:customStyle="1" w:styleId="Ttulo1Char">
    <w:name w:val="Título 1 Char"/>
    <w:basedOn w:val="Fontepargpadro"/>
    <w:link w:val="Ttulo1"/>
    <w:uiPriority w:val="9"/>
    <w:rsid w:val="00227546"/>
    <w:rPr>
      <w:rFonts w:asciiTheme="majorHAnsi" w:eastAsiaTheme="majorEastAsia" w:hAnsiTheme="majorHAnsi" w:cstheme="majorBidi"/>
      <w:color w:val="2F5496" w:themeColor="accent1" w:themeShade="BF"/>
      <w:sz w:val="32"/>
      <w:szCs w:val="32"/>
    </w:rPr>
  </w:style>
  <w:style w:type="paragraph" w:customStyle="1" w:styleId="HLTexto">
    <w:name w:val="HL Texto"/>
    <w:basedOn w:val="Normal"/>
    <w:link w:val="HLTextoChar"/>
    <w:qFormat/>
    <w:rsid w:val="00227546"/>
    <w:rPr>
      <w:rFonts w:cs="Arial"/>
      <w:color w:val="000000"/>
      <w:szCs w:val="24"/>
    </w:rPr>
  </w:style>
  <w:style w:type="character" w:customStyle="1" w:styleId="HLTextoChar">
    <w:name w:val="HL Texto Char"/>
    <w:basedOn w:val="Fontepargpadro"/>
    <w:link w:val="HLTexto"/>
    <w:rsid w:val="00227546"/>
    <w:rPr>
      <w:rFonts w:ascii="Arial" w:hAnsi="Arial" w:cs="Arial"/>
      <w:color w:val="000000"/>
      <w:sz w:val="24"/>
      <w:szCs w:val="24"/>
    </w:rPr>
  </w:style>
  <w:style w:type="paragraph" w:customStyle="1" w:styleId="HL123">
    <w:name w:val="HL 1.2.3"/>
    <w:basedOn w:val="Ttulo3"/>
    <w:link w:val="HL123Char"/>
    <w:qFormat/>
    <w:rsid w:val="00720CBB"/>
    <w:pPr>
      <w:keepLines w:val="0"/>
      <w:numPr>
        <w:ilvl w:val="2"/>
        <w:numId w:val="2"/>
      </w:numPr>
      <w:spacing w:before="0"/>
    </w:pPr>
    <w:rPr>
      <w:rFonts w:ascii="Arial" w:eastAsia="Times New Roman" w:hAnsi="Arial" w:cs="Arial"/>
      <w:b/>
      <w:bCs/>
      <w:color w:val="auto"/>
    </w:rPr>
  </w:style>
  <w:style w:type="character" w:customStyle="1" w:styleId="HL123Char">
    <w:name w:val="HL 1.2.3 Char"/>
    <w:basedOn w:val="Ttulo3Char"/>
    <w:link w:val="HL123"/>
    <w:rsid w:val="00720CBB"/>
    <w:rPr>
      <w:rFonts w:ascii="Arial" w:eastAsia="Times New Roman" w:hAnsi="Arial" w:cs="Arial"/>
      <w:b/>
      <w:bCs/>
      <w:color w:val="1F3763" w:themeColor="accent1" w:themeShade="7F"/>
      <w:sz w:val="24"/>
      <w:szCs w:val="24"/>
    </w:rPr>
  </w:style>
  <w:style w:type="character" w:customStyle="1" w:styleId="Ttulo3Char">
    <w:name w:val="Título 3 Char"/>
    <w:basedOn w:val="Fontepargpadro"/>
    <w:link w:val="Ttulo3"/>
    <w:rsid w:val="00227546"/>
    <w:rPr>
      <w:rFonts w:asciiTheme="majorHAnsi" w:eastAsiaTheme="majorEastAsia" w:hAnsiTheme="majorHAnsi" w:cstheme="majorBidi"/>
      <w:color w:val="1F3763" w:themeColor="accent1" w:themeShade="7F"/>
      <w:sz w:val="24"/>
      <w:szCs w:val="24"/>
    </w:rPr>
  </w:style>
  <w:style w:type="paragraph" w:customStyle="1" w:styleId="HL1234">
    <w:name w:val="HL 1.2.3.4"/>
    <w:basedOn w:val="Ttulo4"/>
    <w:link w:val="HL1234Char"/>
    <w:qFormat/>
    <w:rsid w:val="002C6408"/>
    <w:pPr>
      <w:keepLines w:val="0"/>
      <w:numPr>
        <w:ilvl w:val="3"/>
        <w:numId w:val="2"/>
      </w:numPr>
      <w:spacing w:before="0"/>
    </w:pPr>
    <w:rPr>
      <w:rFonts w:ascii="Arial" w:eastAsia="Times New Roman" w:hAnsi="Arial" w:cs="Arial"/>
      <w:bCs/>
      <w:i w:val="0"/>
      <w:iCs w:val="0"/>
      <w:color w:val="auto"/>
      <w:szCs w:val="24"/>
      <w:lang w:eastAsia="pt-BR"/>
    </w:rPr>
  </w:style>
  <w:style w:type="character" w:customStyle="1" w:styleId="HL1234Char">
    <w:name w:val="HL 1.2.3.4 Char"/>
    <w:basedOn w:val="Ttulo4Char"/>
    <w:link w:val="HL1234"/>
    <w:rsid w:val="002C6408"/>
    <w:rPr>
      <w:rFonts w:ascii="Arial" w:eastAsia="Times New Roman" w:hAnsi="Arial" w:cs="Arial"/>
      <w:bCs/>
      <w:i w:val="0"/>
      <w:iCs w:val="0"/>
      <w:color w:val="2F5496" w:themeColor="accent1" w:themeShade="BF"/>
      <w:sz w:val="24"/>
      <w:szCs w:val="24"/>
      <w:lang w:eastAsia="pt-BR"/>
    </w:rPr>
  </w:style>
  <w:style w:type="character" w:customStyle="1" w:styleId="Ttulo4Char">
    <w:name w:val="Título 4 Char"/>
    <w:basedOn w:val="Fontepargpadro"/>
    <w:link w:val="Ttulo4"/>
    <w:uiPriority w:val="9"/>
    <w:semiHidden/>
    <w:rsid w:val="00227546"/>
    <w:rPr>
      <w:rFonts w:asciiTheme="majorHAnsi" w:eastAsiaTheme="majorEastAsia" w:hAnsiTheme="majorHAnsi" w:cstheme="majorBidi"/>
      <w:i/>
      <w:iCs/>
      <w:color w:val="2F5496" w:themeColor="accent1" w:themeShade="BF"/>
    </w:rPr>
  </w:style>
  <w:style w:type="paragraph" w:customStyle="1" w:styleId="HL12">
    <w:name w:val="HL 1.2"/>
    <w:basedOn w:val="Ttulo2"/>
    <w:next w:val="HLTexto"/>
    <w:link w:val="HL12Char"/>
    <w:qFormat/>
    <w:rsid w:val="00720CBB"/>
    <w:pPr>
      <w:numPr>
        <w:ilvl w:val="1"/>
        <w:numId w:val="2"/>
      </w:numPr>
      <w:spacing w:before="0"/>
    </w:pPr>
    <w:rPr>
      <w:rFonts w:ascii="Arial Negrito" w:eastAsia="Times New Roman" w:hAnsi="Arial Negrito" w:cs="Times New Roman"/>
      <w:b/>
      <w:bCs/>
      <w:color w:val="000000" w:themeColor="text1"/>
      <w:sz w:val="24"/>
      <w:szCs w:val="24"/>
    </w:rPr>
  </w:style>
  <w:style w:type="character" w:customStyle="1" w:styleId="HL12Char">
    <w:name w:val="HL 1.2 Char"/>
    <w:basedOn w:val="Ttulo2Char"/>
    <w:link w:val="HL12"/>
    <w:rsid w:val="00720CBB"/>
    <w:rPr>
      <w:rFonts w:ascii="Arial Negrito" w:eastAsia="Times New Roman" w:hAnsi="Arial Negrito" w:cs="Times New Roman"/>
      <w:b/>
      <w:bCs/>
      <w:color w:val="000000" w:themeColor="text1"/>
      <w:sz w:val="24"/>
      <w:szCs w:val="24"/>
    </w:rPr>
  </w:style>
  <w:style w:type="character" w:customStyle="1" w:styleId="Ttulo2Char">
    <w:name w:val="Título 2 Char"/>
    <w:basedOn w:val="Fontepargpadro"/>
    <w:link w:val="Ttulo2"/>
    <w:rsid w:val="00227546"/>
    <w:rPr>
      <w:rFonts w:asciiTheme="majorHAnsi" w:eastAsiaTheme="majorEastAsia" w:hAnsiTheme="majorHAnsi" w:cstheme="majorBidi"/>
      <w:color w:val="2F5496" w:themeColor="accent1" w:themeShade="BF"/>
      <w:sz w:val="26"/>
      <w:szCs w:val="26"/>
    </w:rPr>
  </w:style>
  <w:style w:type="paragraph" w:styleId="Legenda">
    <w:name w:val="caption"/>
    <w:aliases w:val="Tabela1,Legenda_QUADRO,Legenda Char Char,Legenda Char Char Char,Legenda Char Char Char Char Char Char Char Char,Legenda Char Char Char Char Char Char Char Char Char Char Char Char"/>
    <w:basedOn w:val="Normal"/>
    <w:next w:val="Normal"/>
    <w:link w:val="LegendaChar"/>
    <w:unhideWhenUsed/>
    <w:qFormat/>
    <w:rsid w:val="00FB3123"/>
    <w:pPr>
      <w:spacing w:line="240" w:lineRule="auto"/>
      <w:ind w:firstLine="0"/>
    </w:pPr>
    <w:rPr>
      <w:b/>
      <w:iCs/>
      <w:sz w:val="20"/>
      <w:szCs w:val="18"/>
    </w:rPr>
  </w:style>
  <w:style w:type="character" w:customStyle="1" w:styleId="LegendaChar">
    <w:name w:val="Legenda Char"/>
    <w:aliases w:val="Tabela1 Char,Legenda_QUADRO Char,Legenda Char Char Char1,Legenda Char Char Char Char,Legenda Char Char Char Char Char Char Char Char Char,Legenda Char Char Char Char Char Char Char Char Char Char Char Char Char"/>
    <w:link w:val="Legenda"/>
    <w:uiPriority w:val="35"/>
    <w:rsid w:val="00FB3123"/>
    <w:rPr>
      <w:rFonts w:ascii="Arial" w:hAnsi="Arial"/>
      <w:b/>
      <w:iCs/>
      <w:color w:val="000000" w:themeColor="text1"/>
      <w:sz w:val="20"/>
      <w:szCs w:val="18"/>
    </w:rPr>
  </w:style>
  <w:style w:type="paragraph" w:customStyle="1" w:styleId="HL12345">
    <w:name w:val="HL 1.2.3.4.5"/>
    <w:basedOn w:val="HL123"/>
    <w:link w:val="HL12345Char"/>
    <w:qFormat/>
    <w:rsid w:val="002C6408"/>
    <w:pPr>
      <w:numPr>
        <w:ilvl w:val="4"/>
      </w:numPr>
    </w:pPr>
    <w:rPr>
      <w:b w:val="0"/>
      <w:i/>
      <w:color w:val="000000" w:themeColor="text1"/>
    </w:rPr>
  </w:style>
  <w:style w:type="paragraph" w:styleId="Cabealho">
    <w:name w:val="header"/>
    <w:basedOn w:val="Normal"/>
    <w:link w:val="CabealhoChar"/>
    <w:uiPriority w:val="99"/>
    <w:unhideWhenUsed/>
    <w:rsid w:val="00A73BCD"/>
    <w:pPr>
      <w:tabs>
        <w:tab w:val="center" w:pos="4252"/>
        <w:tab w:val="right" w:pos="8504"/>
      </w:tabs>
      <w:spacing w:line="240" w:lineRule="auto"/>
    </w:pPr>
  </w:style>
  <w:style w:type="character" w:customStyle="1" w:styleId="HL12345Char">
    <w:name w:val="HL 1.2.3.4.5 Char"/>
    <w:basedOn w:val="HL123Char"/>
    <w:link w:val="HL12345"/>
    <w:rsid w:val="002C6408"/>
    <w:rPr>
      <w:rFonts w:ascii="Arial" w:eastAsia="Times New Roman" w:hAnsi="Arial" w:cs="Arial"/>
      <w:b w:val="0"/>
      <w:bCs/>
      <w:i/>
      <w:color w:val="000000" w:themeColor="text1"/>
      <w:sz w:val="24"/>
      <w:szCs w:val="24"/>
    </w:rPr>
  </w:style>
  <w:style w:type="character" w:customStyle="1" w:styleId="CabealhoChar">
    <w:name w:val="Cabeçalho Char"/>
    <w:basedOn w:val="Fontepargpadro"/>
    <w:link w:val="Cabealho"/>
    <w:uiPriority w:val="99"/>
    <w:rsid w:val="00A73BCD"/>
    <w:rPr>
      <w:rFonts w:ascii="Arial" w:hAnsi="Arial"/>
      <w:sz w:val="20"/>
    </w:rPr>
  </w:style>
  <w:style w:type="paragraph" w:styleId="Rodap">
    <w:name w:val="footer"/>
    <w:basedOn w:val="Normal"/>
    <w:link w:val="RodapChar"/>
    <w:uiPriority w:val="99"/>
    <w:unhideWhenUsed/>
    <w:rsid w:val="00A73BCD"/>
    <w:pPr>
      <w:tabs>
        <w:tab w:val="center" w:pos="4252"/>
        <w:tab w:val="right" w:pos="8504"/>
      </w:tabs>
      <w:spacing w:line="240" w:lineRule="auto"/>
    </w:pPr>
  </w:style>
  <w:style w:type="character" w:customStyle="1" w:styleId="RodapChar">
    <w:name w:val="Rodapé Char"/>
    <w:basedOn w:val="Fontepargpadro"/>
    <w:link w:val="Rodap"/>
    <w:uiPriority w:val="99"/>
    <w:rsid w:val="00A73BCD"/>
    <w:rPr>
      <w:rFonts w:ascii="Arial" w:hAnsi="Arial"/>
      <w:sz w:val="20"/>
    </w:rPr>
  </w:style>
  <w:style w:type="paragraph" w:styleId="PargrafodaLista">
    <w:name w:val="List Paragraph"/>
    <w:aliases w:val="!titulo3,Párrafo de lista 1"/>
    <w:basedOn w:val="Normal"/>
    <w:link w:val="PargrafodaListaChar"/>
    <w:uiPriority w:val="34"/>
    <w:rsid w:val="00A73BCD"/>
    <w:pPr>
      <w:ind w:left="720"/>
      <w:contextualSpacing/>
    </w:pPr>
  </w:style>
  <w:style w:type="character" w:customStyle="1" w:styleId="PargrafodaListaChar">
    <w:name w:val="Parágrafo da Lista Char"/>
    <w:aliases w:val="!titulo3 Char,Párrafo de lista 1 Char"/>
    <w:basedOn w:val="Fontepargpadro"/>
    <w:link w:val="PargrafodaLista"/>
    <w:uiPriority w:val="34"/>
    <w:rsid w:val="00A73BCD"/>
    <w:rPr>
      <w:rFonts w:ascii="Arial" w:hAnsi="Arial"/>
      <w:color w:val="000000" w:themeColor="text1"/>
      <w:sz w:val="24"/>
    </w:rPr>
  </w:style>
  <w:style w:type="paragraph" w:styleId="CabealhodoSumrio">
    <w:name w:val="TOC Heading"/>
    <w:basedOn w:val="Ttulo1"/>
    <w:next w:val="Normal"/>
    <w:uiPriority w:val="39"/>
    <w:unhideWhenUsed/>
    <w:rsid w:val="009B1A70"/>
    <w:pPr>
      <w:spacing w:line="259" w:lineRule="auto"/>
      <w:ind w:firstLine="0"/>
      <w:jc w:val="left"/>
      <w:outlineLvl w:val="9"/>
    </w:pPr>
    <w:rPr>
      <w:lang w:eastAsia="pt-BR"/>
    </w:rPr>
  </w:style>
  <w:style w:type="paragraph" w:styleId="Sumrio1">
    <w:name w:val="toc 1"/>
    <w:basedOn w:val="Normal"/>
    <w:next w:val="Normal"/>
    <w:autoRedefine/>
    <w:uiPriority w:val="39"/>
    <w:unhideWhenUsed/>
    <w:rsid w:val="009B1A70"/>
    <w:pPr>
      <w:tabs>
        <w:tab w:val="left" w:pos="1134"/>
        <w:tab w:val="right" w:leader="dot" w:pos="8494"/>
      </w:tabs>
      <w:spacing w:after="100"/>
      <w:ind w:firstLine="0"/>
    </w:pPr>
  </w:style>
  <w:style w:type="paragraph" w:styleId="Sumrio2">
    <w:name w:val="toc 2"/>
    <w:basedOn w:val="Normal"/>
    <w:next w:val="Normal"/>
    <w:autoRedefine/>
    <w:uiPriority w:val="39"/>
    <w:unhideWhenUsed/>
    <w:rsid w:val="009B1A70"/>
    <w:pPr>
      <w:tabs>
        <w:tab w:val="left" w:pos="1134"/>
        <w:tab w:val="right" w:leader="dot" w:pos="8494"/>
      </w:tabs>
      <w:spacing w:after="100"/>
      <w:ind w:firstLine="0"/>
    </w:pPr>
  </w:style>
  <w:style w:type="character" w:styleId="Hyperlink">
    <w:name w:val="Hyperlink"/>
    <w:basedOn w:val="Fontepargpadro"/>
    <w:uiPriority w:val="99"/>
    <w:unhideWhenUsed/>
    <w:rsid w:val="009B1A70"/>
    <w:rPr>
      <w:color w:val="0563C1" w:themeColor="hyperlink"/>
      <w:u w:val="single"/>
    </w:rPr>
  </w:style>
  <w:style w:type="paragraph" w:styleId="Sumrio3">
    <w:name w:val="toc 3"/>
    <w:basedOn w:val="Normal"/>
    <w:next w:val="Normal"/>
    <w:autoRedefine/>
    <w:uiPriority w:val="39"/>
    <w:unhideWhenUsed/>
    <w:rsid w:val="009B1A70"/>
    <w:pPr>
      <w:tabs>
        <w:tab w:val="left" w:pos="1134"/>
        <w:tab w:val="left" w:pos="1276"/>
        <w:tab w:val="right" w:leader="dot" w:pos="8494"/>
      </w:tabs>
      <w:spacing w:after="100" w:line="259" w:lineRule="auto"/>
      <w:ind w:firstLine="0"/>
      <w:jc w:val="left"/>
    </w:pPr>
    <w:rPr>
      <w:rFonts w:asciiTheme="minorHAnsi" w:eastAsiaTheme="minorEastAsia" w:hAnsiTheme="minorHAnsi" w:cs="Times New Roman"/>
      <w:color w:val="auto"/>
      <w:sz w:val="22"/>
      <w:lang w:eastAsia="pt-BR"/>
    </w:rPr>
  </w:style>
  <w:style w:type="paragraph" w:customStyle="1" w:styleId="QuadroseTabelas">
    <w:name w:val="Quadros e Tabelas"/>
    <w:basedOn w:val="HLTexto"/>
    <w:link w:val="QuadroseTabelasChar"/>
    <w:rsid w:val="00105D0D"/>
    <w:pPr>
      <w:ind w:firstLine="0"/>
    </w:pPr>
    <w:rPr>
      <w:sz w:val="20"/>
    </w:rPr>
  </w:style>
  <w:style w:type="table" w:styleId="Tabelacomgrade">
    <w:name w:val="Table Grid"/>
    <w:basedOn w:val="Tabelanormal"/>
    <w:uiPriority w:val="39"/>
    <w:rsid w:val="00105D0D"/>
    <w:pPr>
      <w:spacing w:after="0" w:line="240" w:lineRule="auto"/>
    </w:pPr>
    <w:rPr>
      <w:rFonts w:ascii="Arial" w:hAnsi="Arial"/>
      <w:color w:val="000000" w:themeColor="text1"/>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vAlign w:val="center"/>
    </w:tcPr>
  </w:style>
  <w:style w:type="character" w:customStyle="1" w:styleId="QuadroseTabelasChar">
    <w:name w:val="Quadros e Tabelas Char"/>
    <w:basedOn w:val="HLTextoChar"/>
    <w:link w:val="QuadroseTabelas"/>
    <w:rsid w:val="00105D0D"/>
    <w:rPr>
      <w:rFonts w:ascii="Arial" w:hAnsi="Arial" w:cs="Arial"/>
      <w:color w:val="000000"/>
      <w:sz w:val="20"/>
      <w:szCs w:val="24"/>
    </w:rPr>
  </w:style>
  <w:style w:type="table" w:styleId="TabeladeGradeClara">
    <w:name w:val="Grid Table Light"/>
    <w:basedOn w:val="Tabelanormal"/>
    <w:uiPriority w:val="40"/>
    <w:rsid w:val="00105D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105D0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QUADRO">
    <w:name w:val="QUADRO"/>
    <w:basedOn w:val="Tabelanormal"/>
    <w:uiPriority w:val="99"/>
    <w:rsid w:val="00105D0D"/>
    <w:pPr>
      <w:spacing w:after="0" w:line="360" w:lineRule="auto"/>
      <w:jc w:val="center"/>
    </w:pPr>
    <w:rPr>
      <w:rFonts w:ascii="Arial" w:hAnsi="Arial"/>
      <w:color w:val="000000" w:themeColor="text1"/>
      <w:sz w:val="20"/>
    </w:rPr>
    <w:tblPr>
      <w:jc w:val="center"/>
      <w:tblBorders>
        <w:top w:val="single" w:sz="4" w:space="0" w:color="000000" w:themeColor="text1"/>
        <w:bottom w:val="single" w:sz="4" w:space="0" w:color="000000" w:themeColor="text1"/>
        <w:insideH w:val="single" w:sz="4" w:space="0" w:color="000000" w:themeColor="text1"/>
        <w:insideV w:val="single" w:sz="4" w:space="0" w:color="000000" w:themeColor="text1"/>
      </w:tblBorders>
    </w:tblPr>
    <w:trPr>
      <w:tblHeader/>
      <w:jc w:val="center"/>
    </w:trPr>
    <w:tcPr>
      <w:shd w:val="clear" w:color="auto" w:fill="auto"/>
      <w:vAlign w:val="center"/>
    </w:tcPr>
  </w:style>
  <w:style w:type="paragraph" w:styleId="Corpodetexto">
    <w:name w:val="Body Text"/>
    <w:basedOn w:val="Normal"/>
    <w:link w:val="CorpodetextoChar"/>
    <w:rsid w:val="00CB15BA"/>
    <w:pPr>
      <w:spacing w:after="120" w:line="240" w:lineRule="auto"/>
      <w:ind w:firstLine="0"/>
      <w:jc w:val="left"/>
    </w:pPr>
    <w:rPr>
      <w:rFonts w:ascii="Times New Roman" w:eastAsia="Times New Roman" w:hAnsi="Times New Roman" w:cs="Times New Roman"/>
      <w:color w:val="auto"/>
      <w:szCs w:val="24"/>
      <w:lang w:eastAsia="pt-BR"/>
    </w:rPr>
  </w:style>
  <w:style w:type="character" w:customStyle="1" w:styleId="CorpodetextoChar">
    <w:name w:val="Corpo de texto Char"/>
    <w:basedOn w:val="Fontepargpadro"/>
    <w:link w:val="Corpodetexto"/>
    <w:rsid w:val="00CB15BA"/>
    <w:rPr>
      <w:rFonts w:ascii="Times New Roman" w:eastAsia="Times New Roman" w:hAnsi="Times New Roman" w:cs="Times New Roman"/>
      <w:sz w:val="24"/>
      <w:szCs w:val="24"/>
      <w:lang w:eastAsia="pt-BR"/>
    </w:rPr>
  </w:style>
  <w:style w:type="paragraph" w:customStyle="1" w:styleId="Default">
    <w:name w:val="Default"/>
    <w:rsid w:val="00F534B2"/>
    <w:pPr>
      <w:autoSpaceDE w:val="0"/>
      <w:autoSpaceDN w:val="0"/>
      <w:adjustRightInd w:val="0"/>
      <w:spacing w:after="0" w:line="240" w:lineRule="auto"/>
    </w:pPr>
    <w:rPr>
      <w:rFonts w:ascii="Calibri" w:hAnsi="Calibri" w:cs="Calibri"/>
      <w:color w:val="000000"/>
      <w:sz w:val="24"/>
      <w:szCs w:val="24"/>
    </w:rPr>
  </w:style>
  <w:style w:type="character" w:styleId="nfase">
    <w:name w:val="Emphasis"/>
    <w:basedOn w:val="Fontepargpadro"/>
    <w:uiPriority w:val="20"/>
    <w:rsid w:val="00F534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350CA-EEC2-4CB1-8810-A96016FBC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16</Pages>
  <Words>1678</Words>
  <Characters>9067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R.</dc:creator>
  <cp:keywords/>
  <dc:description/>
  <cp:lastModifiedBy>HL Soluções Ambientais</cp:lastModifiedBy>
  <cp:revision>4</cp:revision>
  <dcterms:created xsi:type="dcterms:W3CDTF">2022-05-20T16:55:00Z</dcterms:created>
  <dcterms:modified xsi:type="dcterms:W3CDTF">2022-09-13T20:59:00Z</dcterms:modified>
</cp:coreProperties>
</file>