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B5D" w14:textId="77777777" w:rsidR="001E3044" w:rsidRDefault="001E3044">
      <w:pPr>
        <w:rPr>
          <w:noProof/>
          <w:lang w:eastAsia="pt-BR"/>
        </w:rPr>
      </w:pPr>
    </w:p>
    <w:p w14:paraId="0175E2B7" w14:textId="77777777" w:rsidR="00926230" w:rsidRPr="00AC1C8D" w:rsidRDefault="00F31539" w:rsidP="00035C6E">
      <w:pPr>
        <w:ind w:left="-567"/>
        <w:jc w:val="center"/>
        <w:rPr>
          <w:b/>
          <w:noProof/>
          <w:sz w:val="28"/>
          <w:szCs w:val="28"/>
          <w:lang w:eastAsia="pt-BR"/>
        </w:rPr>
      </w:pPr>
      <w:r>
        <w:rPr>
          <w:b/>
          <w:noProof/>
          <w:sz w:val="28"/>
          <w:szCs w:val="28"/>
          <w:lang w:eastAsia="pt-BR"/>
        </w:rPr>
        <w:t>OFÍCIO</w:t>
      </w:r>
    </w:p>
    <w:p w14:paraId="2287353D" w14:textId="77777777" w:rsidR="0086792E" w:rsidRDefault="0086792E" w:rsidP="0086792E">
      <w:pPr>
        <w:ind w:left="-567"/>
        <w:rPr>
          <w:b/>
          <w:noProof/>
          <w:sz w:val="24"/>
          <w:szCs w:val="24"/>
          <w:lang w:eastAsia="pt-BR"/>
        </w:rPr>
      </w:pPr>
    </w:p>
    <w:p w14:paraId="381225D3" w14:textId="77777777" w:rsidR="00B9030A" w:rsidRDefault="00B9030A" w:rsidP="00B9030A">
      <w:pPr>
        <w:spacing w:after="0" w:line="360" w:lineRule="auto"/>
        <w:ind w:left="-567"/>
        <w:rPr>
          <w:b/>
          <w:noProof/>
          <w:sz w:val="24"/>
          <w:szCs w:val="24"/>
          <w:lang w:eastAsia="pt-BR"/>
        </w:rPr>
      </w:pPr>
    </w:p>
    <w:p w14:paraId="2B41EBA1" w14:textId="77777777" w:rsidR="001E3044" w:rsidRPr="001E3044" w:rsidRDefault="002721C4" w:rsidP="00B9030A">
      <w:pPr>
        <w:spacing w:after="0" w:line="360" w:lineRule="auto"/>
        <w:jc w:val="right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Fortaleza, </w:t>
      </w:r>
      <w:r w:rsidR="00717318">
        <w:rPr>
          <w:noProof/>
          <w:sz w:val="24"/>
          <w:szCs w:val="24"/>
          <w:lang w:eastAsia="pt-BR"/>
        </w:rPr>
        <w:t>22</w:t>
      </w:r>
      <w:r w:rsidR="001E3044" w:rsidRPr="001E3044">
        <w:rPr>
          <w:noProof/>
          <w:sz w:val="24"/>
          <w:szCs w:val="24"/>
          <w:lang w:eastAsia="pt-BR"/>
        </w:rPr>
        <w:t xml:space="preserve"> de </w:t>
      </w:r>
      <w:r w:rsidR="00785696">
        <w:rPr>
          <w:noProof/>
          <w:sz w:val="24"/>
          <w:szCs w:val="24"/>
          <w:lang w:eastAsia="pt-BR"/>
        </w:rPr>
        <w:t>setembro</w:t>
      </w:r>
      <w:r w:rsidR="001E3044" w:rsidRPr="001E3044">
        <w:rPr>
          <w:noProof/>
          <w:sz w:val="24"/>
          <w:szCs w:val="24"/>
          <w:lang w:eastAsia="pt-BR"/>
        </w:rPr>
        <w:t xml:space="preserve"> de 202</w:t>
      </w:r>
      <w:r w:rsidR="006603D4">
        <w:rPr>
          <w:noProof/>
          <w:sz w:val="24"/>
          <w:szCs w:val="24"/>
          <w:lang w:eastAsia="pt-BR"/>
        </w:rPr>
        <w:t>1</w:t>
      </w:r>
      <w:r w:rsidR="001E3044" w:rsidRPr="001E3044">
        <w:rPr>
          <w:noProof/>
          <w:sz w:val="24"/>
          <w:szCs w:val="24"/>
          <w:lang w:eastAsia="pt-BR"/>
        </w:rPr>
        <w:t>.</w:t>
      </w:r>
    </w:p>
    <w:p w14:paraId="1AF944BA" w14:textId="77777777" w:rsidR="00B9030A" w:rsidRDefault="00B9030A" w:rsidP="00B9030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7CE40C0" w14:textId="77777777" w:rsidR="00B9030A" w:rsidRDefault="00B9030A" w:rsidP="00B9030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E96F3E4" w14:textId="77777777" w:rsidR="00B9030A" w:rsidRPr="00717318" w:rsidRDefault="00B9030A" w:rsidP="00B9030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7318">
        <w:rPr>
          <w:rFonts w:cstheme="minorHAnsi"/>
          <w:b/>
          <w:bCs/>
          <w:sz w:val="24"/>
          <w:szCs w:val="24"/>
        </w:rPr>
        <w:t xml:space="preserve">Ao Instituto do Patrimônio Histórico e Artístico Nacional (IPHAN) </w:t>
      </w:r>
      <w:r w:rsidR="00F31539" w:rsidRPr="00717318">
        <w:rPr>
          <w:rFonts w:cstheme="minorHAnsi"/>
          <w:b/>
          <w:bCs/>
          <w:sz w:val="24"/>
          <w:szCs w:val="24"/>
        </w:rPr>
        <w:t>–</w:t>
      </w:r>
      <w:r w:rsidRPr="00717318">
        <w:rPr>
          <w:rFonts w:cstheme="minorHAnsi"/>
          <w:b/>
          <w:bCs/>
          <w:sz w:val="24"/>
          <w:szCs w:val="24"/>
        </w:rPr>
        <w:t xml:space="preserve"> Fortaleza</w:t>
      </w:r>
      <w:r w:rsidR="00F31539" w:rsidRPr="00717318">
        <w:rPr>
          <w:rFonts w:cstheme="minorHAnsi"/>
          <w:b/>
          <w:bCs/>
          <w:sz w:val="24"/>
          <w:szCs w:val="24"/>
        </w:rPr>
        <w:t>/</w:t>
      </w:r>
      <w:r w:rsidRPr="00717318">
        <w:rPr>
          <w:rFonts w:cstheme="minorHAnsi"/>
          <w:b/>
          <w:bCs/>
          <w:sz w:val="24"/>
          <w:szCs w:val="24"/>
        </w:rPr>
        <w:t>CE.</w:t>
      </w:r>
    </w:p>
    <w:p w14:paraId="3017727B" w14:textId="77777777" w:rsidR="00B9030A" w:rsidRPr="00717318" w:rsidRDefault="00B9030A" w:rsidP="00B9030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8FADE1" w14:textId="77777777" w:rsidR="00B9030A" w:rsidRPr="00717318" w:rsidRDefault="00B9030A" w:rsidP="00B9030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0E585F" w14:textId="77777777" w:rsidR="00785696" w:rsidRPr="00717318" w:rsidRDefault="00785696" w:rsidP="00785696">
      <w:pPr>
        <w:pStyle w:val="Corpodetexto"/>
      </w:pPr>
      <w:r w:rsidRPr="00717318">
        <w:t>Ilmo.</w:t>
      </w:r>
      <w:r w:rsidRPr="00717318">
        <w:rPr>
          <w:spacing w:val="-3"/>
        </w:rPr>
        <w:t xml:space="preserve"> </w:t>
      </w:r>
      <w:r w:rsidRPr="00717318">
        <w:t>Sr.</w:t>
      </w:r>
      <w:r w:rsidRPr="00717318">
        <w:rPr>
          <w:spacing w:val="-6"/>
        </w:rPr>
        <w:t xml:space="preserve"> </w:t>
      </w:r>
      <w:r w:rsidRPr="00717318">
        <w:t>Cândido Henrique de Aguiar Bezerra</w:t>
      </w:r>
    </w:p>
    <w:p w14:paraId="766100DC" w14:textId="77777777" w:rsidR="00785696" w:rsidRPr="00717318" w:rsidRDefault="00785696" w:rsidP="00785696">
      <w:pPr>
        <w:rPr>
          <w:sz w:val="24"/>
        </w:rPr>
      </w:pPr>
      <w:r w:rsidRPr="00717318">
        <w:rPr>
          <w:sz w:val="24"/>
        </w:rPr>
        <w:t>Superintendente</w:t>
      </w:r>
      <w:r w:rsidRPr="00717318">
        <w:rPr>
          <w:spacing w:val="-8"/>
          <w:sz w:val="24"/>
        </w:rPr>
        <w:t xml:space="preserve"> </w:t>
      </w:r>
      <w:r w:rsidRPr="00717318">
        <w:rPr>
          <w:sz w:val="24"/>
        </w:rPr>
        <w:t>IPHAN/CE,</w:t>
      </w:r>
    </w:p>
    <w:p w14:paraId="026AFBA6" w14:textId="77777777" w:rsidR="001E3044" w:rsidRPr="00717318" w:rsidRDefault="001E3044" w:rsidP="00FB2DCA">
      <w:pPr>
        <w:spacing w:after="0" w:line="360" w:lineRule="auto"/>
        <w:ind w:left="-567"/>
        <w:jc w:val="both"/>
        <w:rPr>
          <w:b/>
          <w:noProof/>
          <w:sz w:val="24"/>
          <w:szCs w:val="24"/>
          <w:lang w:eastAsia="pt-BR"/>
        </w:rPr>
      </w:pPr>
    </w:p>
    <w:p w14:paraId="5D44CF5E" w14:textId="77777777" w:rsidR="00DB7CA1" w:rsidRPr="008F6754" w:rsidRDefault="00064EB6" w:rsidP="008F6754">
      <w:pPr>
        <w:spacing w:line="360" w:lineRule="auto"/>
        <w:ind w:left="104" w:right="478"/>
        <w:jc w:val="both"/>
        <w:rPr>
          <w:sz w:val="24"/>
        </w:rPr>
      </w:pPr>
      <w:r w:rsidRPr="008F6754">
        <w:rPr>
          <w:b/>
          <w:bCs/>
          <w:sz w:val="24"/>
        </w:rPr>
        <w:t>ASSUNTO:</w:t>
      </w:r>
      <w:r w:rsidRPr="008F6754">
        <w:rPr>
          <w:sz w:val="24"/>
        </w:rPr>
        <w:t xml:space="preserve"> </w:t>
      </w:r>
      <w:r w:rsidR="00785696" w:rsidRPr="008F6754">
        <w:rPr>
          <w:sz w:val="24"/>
        </w:rPr>
        <w:t xml:space="preserve">Alteração </w:t>
      </w:r>
      <w:r w:rsidR="00717318" w:rsidRPr="008F6754">
        <w:rPr>
          <w:sz w:val="24"/>
        </w:rPr>
        <w:t>de titularidade do Responsável Legal</w:t>
      </w:r>
      <w:r w:rsidR="008C39DF" w:rsidRPr="008F6754">
        <w:rPr>
          <w:sz w:val="24"/>
        </w:rPr>
        <w:t xml:space="preserve"> </w:t>
      </w:r>
      <w:r w:rsidR="00B9030A" w:rsidRPr="008F6754">
        <w:rPr>
          <w:sz w:val="24"/>
        </w:rPr>
        <w:t xml:space="preserve">- Processo IPHAN nº </w:t>
      </w:r>
      <w:r w:rsidR="00785696" w:rsidRPr="008F6754">
        <w:rPr>
          <w:sz w:val="24"/>
        </w:rPr>
        <w:t>01496.000</w:t>
      </w:r>
      <w:r w:rsidR="00717318" w:rsidRPr="008F6754">
        <w:rPr>
          <w:sz w:val="24"/>
        </w:rPr>
        <w:t>096</w:t>
      </w:r>
      <w:r w:rsidR="00785696" w:rsidRPr="008F6754">
        <w:rPr>
          <w:sz w:val="24"/>
        </w:rPr>
        <w:t>/2021-</w:t>
      </w:r>
      <w:r w:rsidR="00717318" w:rsidRPr="008F6754">
        <w:rPr>
          <w:sz w:val="24"/>
        </w:rPr>
        <w:t>87</w:t>
      </w:r>
      <w:r w:rsidR="003318EC" w:rsidRPr="008F6754">
        <w:rPr>
          <w:sz w:val="24"/>
        </w:rPr>
        <w:t>.</w:t>
      </w:r>
    </w:p>
    <w:p w14:paraId="33D42E9B" w14:textId="77777777" w:rsidR="00064EB6" w:rsidRPr="008F6754" w:rsidRDefault="00064EB6" w:rsidP="00FB2DCA">
      <w:pPr>
        <w:spacing w:after="0" w:line="360" w:lineRule="auto"/>
        <w:jc w:val="both"/>
        <w:rPr>
          <w:sz w:val="24"/>
        </w:rPr>
      </w:pPr>
    </w:p>
    <w:p w14:paraId="6E0CB889" w14:textId="77777777" w:rsidR="000D4F36" w:rsidRPr="008F6754" w:rsidRDefault="000D4F36" w:rsidP="00B9030A">
      <w:pPr>
        <w:spacing w:after="0" w:line="240" w:lineRule="auto"/>
        <w:ind w:right="425"/>
        <w:jc w:val="both"/>
        <w:rPr>
          <w:sz w:val="24"/>
        </w:rPr>
      </w:pPr>
    </w:p>
    <w:p w14:paraId="791063DD" w14:textId="713078F3" w:rsidR="00723405" w:rsidRPr="008F6754" w:rsidRDefault="00717318" w:rsidP="008F6754">
      <w:pPr>
        <w:spacing w:line="360" w:lineRule="auto"/>
        <w:ind w:left="104" w:right="478"/>
        <w:jc w:val="both"/>
        <w:rPr>
          <w:sz w:val="24"/>
        </w:rPr>
      </w:pPr>
      <w:r w:rsidRPr="008F6754">
        <w:rPr>
          <w:sz w:val="24"/>
        </w:rPr>
        <w:t>V</w:t>
      </w:r>
      <w:r w:rsidR="00586135" w:rsidRPr="008F6754">
        <w:rPr>
          <w:sz w:val="24"/>
        </w:rPr>
        <w:t>enho por meio deste</w:t>
      </w:r>
      <w:r w:rsidRPr="008F6754">
        <w:rPr>
          <w:sz w:val="24"/>
        </w:rPr>
        <w:t xml:space="preserve"> documento,</w:t>
      </w:r>
      <w:r w:rsidR="00586135" w:rsidRPr="008F6754">
        <w:rPr>
          <w:sz w:val="24"/>
        </w:rPr>
        <w:t xml:space="preserve"> </w:t>
      </w:r>
      <w:r w:rsidRPr="008F6754">
        <w:rPr>
          <w:sz w:val="24"/>
        </w:rPr>
        <w:t>enquanto responsável legal</w:t>
      </w:r>
      <w:r w:rsidR="009A69B7" w:rsidRPr="008F6754">
        <w:rPr>
          <w:sz w:val="24"/>
        </w:rPr>
        <w:t xml:space="preserve"> cadastrado</w:t>
      </w:r>
      <w:r w:rsidRPr="008F6754">
        <w:rPr>
          <w:sz w:val="24"/>
        </w:rPr>
        <w:t xml:space="preserve"> junto ao IPHAN pelo Sistema de Abastecimento de Água Dessalinizada do Macrossistema Integrado de Distribuição de Água de Fortaleza e Região Metropolitana, </w:t>
      </w:r>
      <w:r w:rsidR="00460AE6" w:rsidRPr="008F6754">
        <w:rPr>
          <w:sz w:val="24"/>
        </w:rPr>
        <w:t xml:space="preserve">informar </w:t>
      </w:r>
      <w:r w:rsidRPr="008F6754">
        <w:rPr>
          <w:sz w:val="24"/>
        </w:rPr>
        <w:t>que o empreendimento</w:t>
      </w:r>
      <w:r w:rsidR="00374038">
        <w:rPr>
          <w:sz w:val="24"/>
        </w:rPr>
        <w:t xml:space="preserve"> </w:t>
      </w:r>
      <w:r w:rsidRPr="008F6754">
        <w:rPr>
          <w:sz w:val="24"/>
        </w:rPr>
        <w:t xml:space="preserve">supracitado </w:t>
      </w:r>
      <w:r w:rsidR="009A69B7" w:rsidRPr="008F6754">
        <w:rPr>
          <w:sz w:val="24"/>
        </w:rPr>
        <w:t xml:space="preserve">terá como nova interessada a empresa </w:t>
      </w:r>
      <w:r w:rsidR="008F6754" w:rsidRPr="008F6754">
        <w:rPr>
          <w:sz w:val="24"/>
        </w:rPr>
        <w:t>ÁGUAS</w:t>
      </w:r>
      <w:r w:rsidR="00227753" w:rsidRPr="008F6754">
        <w:rPr>
          <w:sz w:val="24"/>
        </w:rPr>
        <w:t xml:space="preserve"> DE FORTALEZA S/A</w:t>
      </w:r>
      <w:r w:rsidR="009A69B7" w:rsidRPr="008F6754">
        <w:rPr>
          <w:sz w:val="24"/>
        </w:rPr>
        <w:t xml:space="preserve">, inscrita sob CNPJ nº </w:t>
      </w:r>
      <w:r w:rsidR="00227753" w:rsidRPr="008F6754">
        <w:rPr>
          <w:sz w:val="24"/>
        </w:rPr>
        <w:t>42.530.128/0001-07</w:t>
      </w:r>
      <w:r w:rsidR="009A69B7" w:rsidRPr="008F6754">
        <w:rPr>
          <w:sz w:val="24"/>
        </w:rPr>
        <w:t xml:space="preserve">, situada à </w:t>
      </w:r>
      <w:r w:rsidR="008F6754" w:rsidRPr="008F6754">
        <w:rPr>
          <w:sz w:val="24"/>
        </w:rPr>
        <w:t>Av. Ponte Vieira, n° 1790, Sala 12, bairro: Dionísio Torres,</w:t>
      </w:r>
      <w:r w:rsidR="009A69B7" w:rsidRPr="008F6754">
        <w:rPr>
          <w:sz w:val="24"/>
        </w:rPr>
        <w:t xml:space="preserve"> Fortaleza</w:t>
      </w:r>
      <w:r w:rsidR="008F6754" w:rsidRPr="008F6754">
        <w:rPr>
          <w:sz w:val="24"/>
        </w:rPr>
        <w:t xml:space="preserve"> </w:t>
      </w:r>
      <w:r w:rsidR="009A69B7" w:rsidRPr="008F6754">
        <w:rPr>
          <w:sz w:val="24"/>
        </w:rPr>
        <w:t>-</w:t>
      </w:r>
      <w:r w:rsidR="008F6754" w:rsidRPr="008F6754">
        <w:rPr>
          <w:sz w:val="24"/>
        </w:rPr>
        <w:t xml:space="preserve"> </w:t>
      </w:r>
      <w:r w:rsidR="009A69B7" w:rsidRPr="008F6754">
        <w:rPr>
          <w:sz w:val="24"/>
        </w:rPr>
        <w:t xml:space="preserve">CE, transferindo toda e qualquer responsabilidade legal junto a este órgão ao seu representante legal, o sr. </w:t>
      </w:r>
      <w:r w:rsidR="008F6754" w:rsidRPr="008F6754">
        <w:rPr>
          <w:sz w:val="24"/>
        </w:rPr>
        <w:t>Renan Vale de Carvalho</w:t>
      </w:r>
      <w:r w:rsidR="009A69B7" w:rsidRPr="008F6754">
        <w:rPr>
          <w:sz w:val="24"/>
        </w:rPr>
        <w:t xml:space="preserve">, inscrito sob </w:t>
      </w:r>
      <w:r w:rsidR="008F6754">
        <w:rPr>
          <w:sz w:val="24"/>
        </w:rPr>
        <w:t>CPF</w:t>
      </w:r>
      <w:r w:rsidR="009A69B7" w:rsidRPr="008F6754">
        <w:rPr>
          <w:sz w:val="24"/>
        </w:rPr>
        <w:t xml:space="preserve"> nº </w:t>
      </w:r>
      <w:r w:rsidR="008F6754" w:rsidRPr="008F6754">
        <w:rPr>
          <w:sz w:val="24"/>
        </w:rPr>
        <w:t>242.203.703-82</w:t>
      </w:r>
      <w:r w:rsidR="009A69B7" w:rsidRPr="008F6754">
        <w:rPr>
          <w:sz w:val="24"/>
        </w:rPr>
        <w:t xml:space="preserve">, situado à rua </w:t>
      </w:r>
      <w:r w:rsidR="008F6754" w:rsidRPr="008F6754">
        <w:rPr>
          <w:sz w:val="24"/>
        </w:rPr>
        <w:t>Bento Albuquerque</w:t>
      </w:r>
      <w:r w:rsidR="009A69B7" w:rsidRPr="008F6754">
        <w:rPr>
          <w:sz w:val="24"/>
        </w:rPr>
        <w:t xml:space="preserve">, nº </w:t>
      </w:r>
      <w:r w:rsidR="008F6754" w:rsidRPr="008F6754">
        <w:rPr>
          <w:sz w:val="24"/>
        </w:rPr>
        <w:t>1.159, apto 1300</w:t>
      </w:r>
      <w:r w:rsidR="009A69B7" w:rsidRPr="008F6754">
        <w:rPr>
          <w:sz w:val="24"/>
        </w:rPr>
        <w:t>, bairro</w:t>
      </w:r>
      <w:r w:rsidR="008F6754" w:rsidRPr="008F6754">
        <w:rPr>
          <w:sz w:val="24"/>
        </w:rPr>
        <w:t>: Cocó</w:t>
      </w:r>
      <w:r w:rsidR="009A69B7" w:rsidRPr="008F6754">
        <w:rPr>
          <w:sz w:val="24"/>
        </w:rPr>
        <w:t>, Fortaleza</w:t>
      </w:r>
      <w:r w:rsidR="008F6754" w:rsidRPr="008F6754">
        <w:rPr>
          <w:sz w:val="24"/>
        </w:rPr>
        <w:t xml:space="preserve"> </w:t>
      </w:r>
      <w:r w:rsidR="009A69B7" w:rsidRPr="008F6754">
        <w:rPr>
          <w:sz w:val="24"/>
        </w:rPr>
        <w:t>-</w:t>
      </w:r>
      <w:r w:rsidR="008F6754" w:rsidRPr="008F6754">
        <w:rPr>
          <w:sz w:val="24"/>
        </w:rPr>
        <w:t xml:space="preserve"> </w:t>
      </w:r>
      <w:r w:rsidR="009A69B7" w:rsidRPr="008F6754">
        <w:rPr>
          <w:sz w:val="24"/>
        </w:rPr>
        <w:t>CE, cabendo a ele serem endereçadas todas as atualizações acerca do empreendimento em questão.</w:t>
      </w:r>
    </w:p>
    <w:p w14:paraId="04D41E7C" w14:textId="77777777" w:rsidR="00B9030A" w:rsidRPr="00474BD3" w:rsidRDefault="00B9030A" w:rsidP="00B9030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A21EA3" w14:textId="77777777" w:rsidR="00B9030A" w:rsidRPr="008F6754" w:rsidRDefault="00B9030A" w:rsidP="008F6754">
      <w:pPr>
        <w:widowControl w:val="0"/>
        <w:autoSpaceDE w:val="0"/>
        <w:autoSpaceDN w:val="0"/>
        <w:adjustRightInd w:val="0"/>
        <w:spacing w:before="100" w:after="100" w:line="240" w:lineRule="auto"/>
        <w:ind w:left="1440" w:firstLine="720"/>
        <w:jc w:val="right"/>
        <w:rPr>
          <w:sz w:val="24"/>
        </w:rPr>
      </w:pPr>
      <w:r w:rsidRPr="008F6754">
        <w:rPr>
          <w:sz w:val="24"/>
        </w:rPr>
        <w:t xml:space="preserve">Atenciosamente, </w:t>
      </w:r>
    </w:p>
    <w:p w14:paraId="5E7E37C4" w14:textId="77777777" w:rsidR="00785696" w:rsidRDefault="00785696" w:rsidP="00B9030A">
      <w:pPr>
        <w:widowControl w:val="0"/>
        <w:autoSpaceDE w:val="0"/>
        <w:autoSpaceDN w:val="0"/>
        <w:adjustRightInd w:val="0"/>
        <w:spacing w:before="100" w:after="100" w:line="240" w:lineRule="auto"/>
        <w:ind w:left="1440" w:firstLine="720"/>
        <w:rPr>
          <w:rFonts w:cstheme="minorHAnsi"/>
          <w:sz w:val="24"/>
          <w:szCs w:val="24"/>
        </w:rPr>
      </w:pPr>
    </w:p>
    <w:p w14:paraId="2B2E5144" w14:textId="77777777" w:rsidR="00785696" w:rsidRPr="000B682E" w:rsidRDefault="00785696" w:rsidP="00B9030A">
      <w:pPr>
        <w:widowControl w:val="0"/>
        <w:autoSpaceDE w:val="0"/>
        <w:autoSpaceDN w:val="0"/>
        <w:adjustRightInd w:val="0"/>
        <w:spacing w:before="100" w:after="100" w:line="240" w:lineRule="auto"/>
        <w:ind w:left="1440" w:firstLine="720"/>
        <w:rPr>
          <w:rFonts w:cstheme="minorHAnsi"/>
          <w:sz w:val="24"/>
          <w:szCs w:val="24"/>
        </w:rPr>
      </w:pPr>
    </w:p>
    <w:p w14:paraId="2AF0693C" w14:textId="77777777" w:rsidR="00F31539" w:rsidRDefault="00F31539" w:rsidP="00B9030A">
      <w:pPr>
        <w:widowControl w:val="0"/>
        <w:autoSpaceDE w:val="0"/>
        <w:autoSpaceDN w:val="0"/>
        <w:adjustRightInd w:val="0"/>
        <w:spacing w:before="100" w:after="100" w:line="240" w:lineRule="auto"/>
        <w:jc w:val="right"/>
        <w:rPr>
          <w:rFonts w:cstheme="minorHAnsi"/>
          <w:bCs/>
          <w:sz w:val="24"/>
          <w:szCs w:val="24"/>
        </w:rPr>
      </w:pPr>
    </w:p>
    <w:p w14:paraId="6401D9DE" w14:textId="77777777" w:rsidR="009A69B7" w:rsidRPr="008F6754" w:rsidRDefault="009A69B7" w:rsidP="00B9030A">
      <w:pPr>
        <w:widowControl w:val="0"/>
        <w:autoSpaceDE w:val="0"/>
        <w:autoSpaceDN w:val="0"/>
        <w:adjustRightInd w:val="0"/>
        <w:spacing w:before="100" w:after="100" w:line="240" w:lineRule="auto"/>
        <w:jc w:val="right"/>
      </w:pPr>
      <w:r w:rsidRPr="008F6754">
        <w:t xml:space="preserve">Delano Sampaio </w:t>
      </w:r>
      <w:proofErr w:type="spellStart"/>
      <w:r w:rsidRPr="008F6754">
        <w:t>Cidrack</w:t>
      </w:r>
      <w:proofErr w:type="spellEnd"/>
    </w:p>
    <w:p w14:paraId="361006E5" w14:textId="77777777" w:rsidR="009A69B7" w:rsidRPr="008F6754" w:rsidRDefault="009A69B7" w:rsidP="00B9030A">
      <w:pPr>
        <w:widowControl w:val="0"/>
        <w:autoSpaceDE w:val="0"/>
        <w:autoSpaceDN w:val="0"/>
        <w:adjustRightInd w:val="0"/>
        <w:spacing w:before="100" w:after="100" w:line="240" w:lineRule="auto"/>
        <w:jc w:val="right"/>
      </w:pPr>
      <w:r w:rsidRPr="008F6754">
        <w:t xml:space="preserve">Diretor </w:t>
      </w:r>
      <w:proofErr w:type="spellStart"/>
      <w:r w:rsidRPr="008F6754">
        <w:t>Cagece</w:t>
      </w:r>
      <w:proofErr w:type="spellEnd"/>
    </w:p>
    <w:sectPr w:rsidR="009A69B7" w:rsidRPr="008F6754" w:rsidSect="00035C6E">
      <w:headerReference w:type="default" r:id="rId7"/>
      <w:footerReference w:type="even" r:id="rId8"/>
      <w:footerReference w:type="default" r:id="rId9"/>
      <w:pgSz w:w="11906" w:h="16838"/>
      <w:pgMar w:top="1417" w:right="991" w:bottom="1135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FE24" w14:textId="77777777" w:rsidR="00EA64E6" w:rsidRDefault="00EA64E6" w:rsidP="00926230">
      <w:pPr>
        <w:spacing w:after="0" w:line="240" w:lineRule="auto"/>
      </w:pPr>
      <w:r>
        <w:separator/>
      </w:r>
    </w:p>
  </w:endnote>
  <w:endnote w:type="continuationSeparator" w:id="0">
    <w:p w14:paraId="45568E2C" w14:textId="77777777" w:rsidR="00EA64E6" w:rsidRDefault="00EA64E6" w:rsidP="0092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e Tech Mono">
    <w:altName w:val="Calibri"/>
    <w:charset w:val="00"/>
    <w:family w:val="modern"/>
    <w:pitch w:val="fixed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749B" w14:textId="77777777" w:rsidR="00035C6E" w:rsidRPr="00542115" w:rsidRDefault="00035C6E" w:rsidP="00035C6E">
    <w:pPr>
      <w:pStyle w:val="Rodap"/>
      <w:ind w:left="-993"/>
      <w:rPr>
        <w:color w:val="1F4E79" w:themeColor="accent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DA62" w14:textId="77777777" w:rsidR="00035C6E" w:rsidRPr="003A71FC" w:rsidRDefault="00035C6E" w:rsidP="00AC1C8D">
    <w:pPr>
      <w:pStyle w:val="Rodap"/>
      <w:tabs>
        <w:tab w:val="clear" w:pos="8504"/>
      </w:tabs>
      <w:ind w:left="-993"/>
      <w:rPr>
        <w:rFonts w:ascii="Share Tech Mono" w:eastAsia="Yu Gothic UI Semilight" w:hAnsi="Share Tech Mono"/>
        <w:color w:val="1F4E79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4734" w14:textId="77777777" w:rsidR="00EA64E6" w:rsidRDefault="00EA64E6" w:rsidP="00926230">
      <w:pPr>
        <w:spacing w:after="0" w:line="240" w:lineRule="auto"/>
      </w:pPr>
      <w:r>
        <w:separator/>
      </w:r>
    </w:p>
  </w:footnote>
  <w:footnote w:type="continuationSeparator" w:id="0">
    <w:p w14:paraId="29ED6BD8" w14:textId="77777777" w:rsidR="00EA64E6" w:rsidRDefault="00EA64E6" w:rsidP="0092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FD8" w14:textId="77777777" w:rsidR="00035C6E" w:rsidRDefault="00035C6E" w:rsidP="00035C6E">
    <w:pPr>
      <w:pStyle w:val="Cabealho"/>
      <w:ind w:left="-993" w:firstLine="284"/>
      <w:rPr>
        <w:noProof/>
        <w:lang w:eastAsia="pt-BR"/>
      </w:rPr>
    </w:pPr>
  </w:p>
  <w:p w14:paraId="4378DCB2" w14:textId="77777777" w:rsidR="00926230" w:rsidRDefault="00717318" w:rsidP="00717318">
    <w:pPr>
      <w:pStyle w:val="Cabealho"/>
      <w:ind w:left="-993" w:firstLine="284"/>
      <w:jc w:val="center"/>
    </w:pPr>
    <w:r>
      <w:rPr>
        <w:noProof/>
        <w:lang w:eastAsia="pt-BR"/>
      </w:rPr>
      <w:t>Timbrado</w:t>
    </w:r>
    <w:r w:rsidR="004F6C03">
      <w:rPr>
        <w:noProof/>
        <w:lang w:eastAsia="pt-BR"/>
      </w:rPr>
      <w:t xml:space="preserve"> CAGECE</w:t>
    </w:r>
  </w:p>
  <w:p w14:paraId="0EB78098" w14:textId="77777777" w:rsidR="00926230" w:rsidRPr="00542115" w:rsidRDefault="00926230" w:rsidP="00035C6E">
    <w:pPr>
      <w:pStyle w:val="Cabealho"/>
      <w:ind w:left="-993"/>
      <w:rPr>
        <w:color w:val="1F4E79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023"/>
    <w:multiLevelType w:val="hybridMultilevel"/>
    <w:tmpl w:val="7D686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30"/>
    <w:rsid w:val="00007988"/>
    <w:rsid w:val="00035C6E"/>
    <w:rsid w:val="0004128E"/>
    <w:rsid w:val="000460FE"/>
    <w:rsid w:val="00050623"/>
    <w:rsid w:val="00064EB6"/>
    <w:rsid w:val="0007335A"/>
    <w:rsid w:val="00090EC9"/>
    <w:rsid w:val="000D4F36"/>
    <w:rsid w:val="00193C43"/>
    <w:rsid w:val="001A19B4"/>
    <w:rsid w:val="001E3044"/>
    <w:rsid w:val="00227753"/>
    <w:rsid w:val="002721C4"/>
    <w:rsid w:val="002741D2"/>
    <w:rsid w:val="002E7A70"/>
    <w:rsid w:val="002F459C"/>
    <w:rsid w:val="003318EC"/>
    <w:rsid w:val="0035249A"/>
    <w:rsid w:val="0035762E"/>
    <w:rsid w:val="00374038"/>
    <w:rsid w:val="003A71FC"/>
    <w:rsid w:val="003C5DDF"/>
    <w:rsid w:val="003E78F9"/>
    <w:rsid w:val="00410A7C"/>
    <w:rsid w:val="00421D48"/>
    <w:rsid w:val="004576AE"/>
    <w:rsid w:val="00460AE6"/>
    <w:rsid w:val="00466450"/>
    <w:rsid w:val="00474D40"/>
    <w:rsid w:val="00476F48"/>
    <w:rsid w:val="004D4D37"/>
    <w:rsid w:val="004D6EBB"/>
    <w:rsid w:val="004D7228"/>
    <w:rsid w:val="004F6C03"/>
    <w:rsid w:val="00542115"/>
    <w:rsid w:val="00586135"/>
    <w:rsid w:val="00595D4C"/>
    <w:rsid w:val="005B11CE"/>
    <w:rsid w:val="005B1B22"/>
    <w:rsid w:val="005B4961"/>
    <w:rsid w:val="005B6A24"/>
    <w:rsid w:val="005C773D"/>
    <w:rsid w:val="005E041A"/>
    <w:rsid w:val="005F3A18"/>
    <w:rsid w:val="006139E3"/>
    <w:rsid w:val="006603D4"/>
    <w:rsid w:val="0066559D"/>
    <w:rsid w:val="006656E0"/>
    <w:rsid w:val="006A0398"/>
    <w:rsid w:val="00717318"/>
    <w:rsid w:val="00723405"/>
    <w:rsid w:val="007718C8"/>
    <w:rsid w:val="00785696"/>
    <w:rsid w:val="0079111C"/>
    <w:rsid w:val="007A4CA6"/>
    <w:rsid w:val="007E7626"/>
    <w:rsid w:val="0086792E"/>
    <w:rsid w:val="00897061"/>
    <w:rsid w:val="008B5581"/>
    <w:rsid w:val="008C05B4"/>
    <w:rsid w:val="008C39DF"/>
    <w:rsid w:val="008F4370"/>
    <w:rsid w:val="008F63A7"/>
    <w:rsid w:val="008F6754"/>
    <w:rsid w:val="00926230"/>
    <w:rsid w:val="00944619"/>
    <w:rsid w:val="00967DF2"/>
    <w:rsid w:val="00986CA0"/>
    <w:rsid w:val="009A119A"/>
    <w:rsid w:val="009A69B7"/>
    <w:rsid w:val="009B3F1E"/>
    <w:rsid w:val="009D0A95"/>
    <w:rsid w:val="00A02612"/>
    <w:rsid w:val="00A54723"/>
    <w:rsid w:val="00A75CDA"/>
    <w:rsid w:val="00A84273"/>
    <w:rsid w:val="00A92B4C"/>
    <w:rsid w:val="00AB0EB1"/>
    <w:rsid w:val="00AC1C8D"/>
    <w:rsid w:val="00AC5104"/>
    <w:rsid w:val="00B11CB5"/>
    <w:rsid w:val="00B142A2"/>
    <w:rsid w:val="00B65878"/>
    <w:rsid w:val="00B6747B"/>
    <w:rsid w:val="00B9030A"/>
    <w:rsid w:val="00BE0A4E"/>
    <w:rsid w:val="00C27971"/>
    <w:rsid w:val="00C30B5C"/>
    <w:rsid w:val="00C36360"/>
    <w:rsid w:val="00C96D3A"/>
    <w:rsid w:val="00CB7E0D"/>
    <w:rsid w:val="00D3748C"/>
    <w:rsid w:val="00D5614E"/>
    <w:rsid w:val="00DB7CA1"/>
    <w:rsid w:val="00DD469E"/>
    <w:rsid w:val="00DF54DB"/>
    <w:rsid w:val="00E60B47"/>
    <w:rsid w:val="00E67185"/>
    <w:rsid w:val="00E740D2"/>
    <w:rsid w:val="00E8054E"/>
    <w:rsid w:val="00EA64E6"/>
    <w:rsid w:val="00EC184A"/>
    <w:rsid w:val="00EE73B6"/>
    <w:rsid w:val="00F134C6"/>
    <w:rsid w:val="00F26BC4"/>
    <w:rsid w:val="00F31539"/>
    <w:rsid w:val="00F33DCA"/>
    <w:rsid w:val="00F41E97"/>
    <w:rsid w:val="00F709E7"/>
    <w:rsid w:val="00FB2DCA"/>
    <w:rsid w:val="00FC27E4"/>
    <w:rsid w:val="00FF1F89"/>
    <w:rsid w:val="00FF4D4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81533"/>
  <w15:chartTrackingRefBased/>
  <w15:docId w15:val="{73632A3F-C01A-4486-AB5F-2FB09FD2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230"/>
  </w:style>
  <w:style w:type="paragraph" w:styleId="Rodap">
    <w:name w:val="footer"/>
    <w:basedOn w:val="Normal"/>
    <w:link w:val="RodapChar"/>
    <w:uiPriority w:val="99"/>
    <w:unhideWhenUsed/>
    <w:rsid w:val="00926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230"/>
  </w:style>
  <w:style w:type="character" w:styleId="Hyperlink">
    <w:name w:val="Hyperlink"/>
    <w:basedOn w:val="Fontepargpadro"/>
    <w:uiPriority w:val="99"/>
    <w:unhideWhenUsed/>
    <w:rsid w:val="00035C6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3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064EB6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AC1C8D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table" w:styleId="SombreamentoClaro">
    <w:name w:val="Light Shading"/>
    <w:basedOn w:val="Tabelanormal"/>
    <w:uiPriority w:val="60"/>
    <w:unhideWhenUsed/>
    <w:rsid w:val="00FF4D41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F54D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856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5696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Tembetá</dc:creator>
  <cp:keywords/>
  <dc:description/>
  <cp:lastModifiedBy>Talita Castro</cp:lastModifiedBy>
  <cp:revision>3</cp:revision>
  <cp:lastPrinted>2021-05-27T14:17:00Z</cp:lastPrinted>
  <dcterms:created xsi:type="dcterms:W3CDTF">2021-09-22T13:41:00Z</dcterms:created>
  <dcterms:modified xsi:type="dcterms:W3CDTF">2021-09-22T13:42:00Z</dcterms:modified>
</cp:coreProperties>
</file>